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tl/>
        </w:rPr>
        <w:id w:val="1491905995"/>
        <w:docPartObj>
          <w:docPartGallery w:val="Cover Pages"/>
          <w:docPartUnique/>
        </w:docPartObj>
      </w:sdtPr>
      <w:sdtEndPr>
        <w:rPr>
          <w:rFonts w:ascii="Traditional Arabic" w:hAnsi="Traditional Arabic" w:cs="Traditional Arabic"/>
          <w:b/>
          <w:bCs/>
          <w:sz w:val="36"/>
          <w:szCs w:val="36"/>
          <w:rtl w:val="0"/>
        </w:rPr>
      </w:sdtEndPr>
      <w:sdtContent>
        <w:p w:rsidR="000C5AA1" w:rsidRDefault="000C5AA1">
          <w:r w:rsidRPr="000C5AA1"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475E9357" wp14:editId="12475636">
                <wp:simplePos x="0" y="0"/>
                <wp:positionH relativeFrom="column">
                  <wp:posOffset>-1131570</wp:posOffset>
                </wp:positionH>
                <wp:positionV relativeFrom="paragraph">
                  <wp:posOffset>-914400</wp:posOffset>
                </wp:positionV>
                <wp:extent cx="7528560" cy="10675620"/>
                <wp:effectExtent l="0" t="0" r="0" b="0"/>
                <wp:wrapTight wrapText="bothSides">
                  <wp:wrapPolygon edited="0">
                    <wp:start x="0" y="0"/>
                    <wp:lineTo x="0" y="21546"/>
                    <wp:lineTo x="21534" y="21546"/>
                    <wp:lineTo x="21534" y="0"/>
                    <wp:lineTo x="0" y="0"/>
                  </wp:wrapPolygon>
                </wp:wrapTight>
                <wp:docPr id="1" name="صورة 1" descr="C:\Users\walid\Desktop\أ. د. عبدالله بن مبارك آل سيف\أ. د. عبدالله بن مبارك آل سيف\بيوع التقسيط\بيوع التقسيط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walid\Desktop\أ. د. عبدالله بن مبارك آل سيف\أ. د. عبدالله بن مبارك آل سيف\بيوع التقسيط\بيوع التقسيط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8560" cy="10675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0C5AA1" w:rsidRDefault="000C5AA1">
          <w:pPr>
            <w:bidi w:val="0"/>
            <w:spacing w:after="200" w:line="276" w:lineRule="auto"/>
          </w:pPr>
          <w:r w:rsidRPr="00A852D6">
            <w:rPr>
              <w:rFonts w:cs="Traditional Arabic"/>
              <w:b/>
              <w:bCs/>
              <w:noProof/>
              <w:color w:val="FF0000"/>
              <w:sz w:val="36"/>
              <w:szCs w:val="36"/>
              <w:rtl/>
            </w:rPr>
            <w:lastRenderedPageBreak/>
            <w:drawing>
              <wp:anchor distT="0" distB="0" distL="114300" distR="114300" simplePos="0" relativeHeight="251660288" behindDoc="0" locked="0" layoutInCell="1" allowOverlap="1" wp14:anchorId="344BB461" wp14:editId="5753C4FA">
                <wp:simplePos x="0" y="0"/>
                <wp:positionH relativeFrom="column">
                  <wp:posOffset>-1056904</wp:posOffset>
                </wp:positionH>
                <wp:positionV relativeFrom="paragraph">
                  <wp:posOffset>-914400</wp:posOffset>
                </wp:positionV>
                <wp:extent cx="7473894" cy="10654140"/>
                <wp:effectExtent l="0" t="0" r="0" b="0"/>
                <wp:wrapNone/>
                <wp:docPr id="8" name="صورة 8" descr="C:\Users\w-kotb\Desktop\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w-kotb\Desktop\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73894" cy="1065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br w:type="page"/>
          </w:r>
        </w:p>
        <w:p w:rsidR="00744E60" w:rsidRPr="00686344" w:rsidRDefault="00744E60"/>
        <w:tbl>
          <w:tblPr>
            <w:tblpPr w:leftFromText="187" w:rightFromText="187" w:horzAnchor="margin" w:tblpXSpec="center" w:tblpYSpec="top"/>
            <w:bidiVisual/>
            <w:tblW w:w="2000" w:type="pct"/>
            <w:tblBorders>
              <w:top w:val="single" w:sz="36" w:space="0" w:color="9BBB59" w:themeColor="accent3"/>
              <w:bottom w:val="single" w:sz="36" w:space="0" w:color="9BBB59" w:themeColor="accent3"/>
              <w:insideH w:val="single" w:sz="36" w:space="0" w:color="9BBB59" w:themeColor="accent3"/>
            </w:tblBorders>
            <w:tblCellMar>
              <w:top w:w="360" w:type="dxa"/>
              <w:left w:w="115" w:type="dxa"/>
              <w:bottom w:w="360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3414"/>
          </w:tblGrid>
          <w:tr w:rsidR="00686344" w:rsidRPr="00686344" w:rsidTr="000C5AA1">
            <w:sdt>
              <w:sdtPr>
                <w:rPr>
                  <w:rFonts w:ascii="Traditional Arabic" w:eastAsiaTheme="majorEastAsia" w:hAnsi="Traditional Arabic" w:cs="Traditional Arabic"/>
                  <w:sz w:val="72"/>
                  <w:szCs w:val="72"/>
                  <w:rtl/>
                </w:rPr>
                <w:alias w:val="العنوان"/>
                <w:id w:val="13553149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0" w:type="auto"/>
                  </w:tcPr>
                  <w:p w:rsidR="00744E60" w:rsidRPr="00686344" w:rsidRDefault="00744E60" w:rsidP="00744E60">
                    <w:pPr>
                      <w:pStyle w:val="a6"/>
                      <w:rPr>
                        <w:rFonts w:ascii="Traditional Arabic" w:eastAsiaTheme="majorEastAsia" w:hAnsi="Traditional Arabic" w:cs="Traditional Arabic"/>
                        <w:sz w:val="72"/>
                        <w:szCs w:val="72"/>
                      </w:rPr>
                    </w:pPr>
                    <w:r w:rsidRPr="00686344">
                      <w:rPr>
                        <w:rFonts w:ascii="Traditional Arabic" w:eastAsiaTheme="majorEastAsia" w:hAnsi="Traditional Arabic" w:cs="Traditional Arabic"/>
                        <w:sz w:val="72"/>
                        <w:szCs w:val="72"/>
                        <w:rtl/>
                      </w:rPr>
                      <w:t>بيوع التقسيط</w:t>
                    </w:r>
                  </w:p>
                </w:tc>
              </w:sdtContent>
            </w:sdt>
          </w:tr>
          <w:tr w:rsidR="00686344" w:rsidRPr="00686344" w:rsidTr="000C5AA1">
            <w:sdt>
              <w:sdtPr>
                <w:rPr>
                  <w:rFonts w:ascii="Traditional Arabic" w:hAnsi="Traditional Arabic" w:cs="Traditional Arabic"/>
                  <w:b/>
                  <w:bCs/>
                  <w:sz w:val="40"/>
                  <w:szCs w:val="40"/>
                  <w:rtl/>
                </w:rPr>
                <w:alias w:val="عنوان فرعي"/>
                <w:id w:val="13553153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0" w:type="auto"/>
                  </w:tcPr>
                  <w:p w:rsidR="00744E60" w:rsidRPr="00686344" w:rsidRDefault="0066541B" w:rsidP="00744E60">
                    <w:pPr>
                      <w:pStyle w:val="a6"/>
                      <w:rPr>
                        <w:sz w:val="40"/>
                        <w:szCs w:val="40"/>
                      </w:rPr>
                    </w:pPr>
                    <w:r w:rsidRPr="00686344">
                      <w:rPr>
                        <w:rFonts w:ascii="Traditional Arabic" w:hAnsi="Traditional Arabic" w:cs="Traditional Arabic" w:hint="cs"/>
                        <w:b/>
                        <w:bCs/>
                        <w:sz w:val="40"/>
                        <w:szCs w:val="40"/>
                        <w:rtl/>
                      </w:rPr>
                      <w:t>ورقة عمل خاصة بمقرر القضايا المالية مقدمة لفضيلة الدكتور: عبدالله آل سيف تقديم الطالبة: مسيرة العنزي</w:t>
                    </w:r>
                  </w:p>
                </w:tc>
              </w:sdtContent>
            </w:sdt>
          </w:tr>
          <w:tr w:rsidR="00686344" w:rsidRPr="00686344" w:rsidTr="000C5AA1">
            <w:tc>
              <w:tcPr>
                <w:tcW w:w="0" w:type="auto"/>
              </w:tcPr>
              <w:p w:rsidR="00744E60" w:rsidRPr="00862F30" w:rsidRDefault="00862F30" w:rsidP="00744E60">
                <w:pPr>
                  <w:pStyle w:val="a6"/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</w:rPr>
                </w:pPr>
                <w:r w:rsidRPr="00862F30">
                  <w:rPr>
                    <w:rFonts w:ascii="Traditional Arabic" w:hAnsi="Traditional Arabic" w:cs="Traditional Arabic"/>
                    <w:b/>
                    <w:bCs/>
                    <w:color w:val="FF0000"/>
                    <w:sz w:val="32"/>
                    <w:szCs w:val="32"/>
                    <w:rtl/>
                  </w:rPr>
                  <w:t>النسخة المعدلة بناء على بعض الملاحظات التي اتفقت فيها مع المُحكمة</w:t>
                </w:r>
                <w:r>
                  <w:rPr>
                    <w:rFonts w:ascii="Traditional Arabic" w:hAnsi="Traditional Arabic" w:cs="Traditional Arabic" w:hint="cs"/>
                    <w:b/>
                    <w:bCs/>
                    <w:color w:val="FF0000"/>
                    <w:sz w:val="28"/>
                    <w:szCs w:val="28"/>
                    <w:rtl/>
                  </w:rPr>
                  <w:t xml:space="preserve"> + المهارات + التحكيم</w:t>
                </w:r>
              </w:p>
            </w:tc>
          </w:tr>
        </w:tbl>
        <w:p w:rsidR="00744E60" w:rsidRPr="00686344" w:rsidRDefault="00744E60"/>
        <w:p w:rsidR="00744E60" w:rsidRPr="00686344" w:rsidRDefault="00744E60">
          <w:pPr>
            <w:bidi w:val="0"/>
            <w:spacing w:after="200" w:line="276" w:lineRule="auto"/>
            <w:rPr>
              <w:rFonts w:ascii="Traditional Arabic" w:hAnsi="Traditional Arabic" w:cs="Traditional Arabic"/>
              <w:b/>
              <w:bCs/>
              <w:sz w:val="36"/>
              <w:szCs w:val="36"/>
            </w:rPr>
          </w:pPr>
          <w:r w:rsidRPr="00686344">
            <w:rPr>
              <w:rFonts w:ascii="Traditional Arabic" w:hAnsi="Traditional Arabic" w:cs="Traditional Arabic"/>
              <w:b/>
              <w:bCs/>
              <w:sz w:val="36"/>
              <w:szCs w:val="36"/>
              <w:rtl/>
            </w:rPr>
            <w:br w:type="page"/>
          </w:r>
        </w:p>
      </w:sdtContent>
    </w:sdt>
    <w:p w:rsidR="00757CFE" w:rsidRPr="00686344" w:rsidRDefault="00757CFE" w:rsidP="00757CFE">
      <w:pPr>
        <w:tabs>
          <w:tab w:val="left" w:pos="2637"/>
          <w:tab w:val="center" w:pos="4153"/>
        </w:tabs>
        <w:spacing w:after="80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8634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>بسم الله الرحمن الرحيم</w:t>
      </w:r>
    </w:p>
    <w:p w:rsidR="00757CFE" w:rsidRPr="00686344" w:rsidRDefault="00757CFE" w:rsidP="00757CFE">
      <w:pPr>
        <w:tabs>
          <w:tab w:val="left" w:pos="2637"/>
          <w:tab w:val="center" w:pos="4153"/>
        </w:tabs>
        <w:spacing w:after="8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8634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الحمد لله وحد</w:t>
      </w:r>
      <w:r w:rsidR="000C5AA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Pr="0068634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والصلاة والسلام على من لا نبي بعده</w:t>
      </w:r>
      <w:r w:rsidR="000C5AA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Pr="0068634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هذه ورقة عمل مقدمة في بيوع التقسيط</w:t>
      </w:r>
      <w:r w:rsidR="000C5AA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Pr="0068634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وقد انتظمت في تمهيد بمسألتين</w:t>
      </w:r>
      <w:r w:rsidR="000C5AA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Pr="0068634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ومبحث في عدد من المسائل على الوجه الآتي</w:t>
      </w:r>
      <w:r w:rsidR="000C5AA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:</w:t>
      </w:r>
    </w:p>
    <w:p w:rsidR="00757CFE" w:rsidRPr="00686344" w:rsidRDefault="00757CFE" w:rsidP="00744E60">
      <w:pPr>
        <w:tabs>
          <w:tab w:val="left" w:pos="2637"/>
          <w:tab w:val="center" w:pos="4153"/>
        </w:tabs>
        <w:spacing w:after="80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1D1F6F" w:rsidRPr="00686344" w:rsidRDefault="00744E60" w:rsidP="00744E60">
      <w:pPr>
        <w:tabs>
          <w:tab w:val="left" w:pos="2637"/>
          <w:tab w:val="center" w:pos="4153"/>
        </w:tabs>
        <w:spacing w:after="8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86344">
        <w:rPr>
          <w:rFonts w:ascii="Traditional Arabic" w:hAnsi="Traditional Arabic" w:cs="Traditional Arabic"/>
          <w:b/>
          <w:bCs/>
          <w:sz w:val="36"/>
          <w:szCs w:val="36"/>
          <w:rtl/>
        </w:rPr>
        <w:tab/>
      </w:r>
      <w:r w:rsidRPr="00686344">
        <w:rPr>
          <w:rFonts w:ascii="Traditional Arabic" w:hAnsi="Traditional Arabic" w:cs="Traditional Arabic"/>
          <w:b/>
          <w:bCs/>
          <w:sz w:val="36"/>
          <w:szCs w:val="36"/>
          <w:rtl/>
        </w:rPr>
        <w:tab/>
      </w:r>
      <w:r w:rsidR="001D1F6F" w:rsidRPr="0068634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تمهيد</w:t>
      </w:r>
      <w:r w:rsidR="001D1F6F" w:rsidRPr="00686344">
        <w:rPr>
          <w:rFonts w:ascii="Traditional Arabic" w:hAnsi="Traditional Arabic" w:cs="Traditional Arabic"/>
          <w:b/>
          <w:bCs/>
          <w:sz w:val="36"/>
          <w:szCs w:val="36"/>
          <w:rtl/>
        </w:rPr>
        <w:t>:</w:t>
      </w:r>
      <w:r w:rsidR="001D1F6F" w:rsidRPr="0068634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معنى بيوع التقسيط</w:t>
      </w:r>
    </w:p>
    <w:p w:rsidR="001D1F6F" w:rsidRPr="00686344" w:rsidRDefault="001D1F6F" w:rsidP="001D1F6F">
      <w:pPr>
        <w:spacing w:after="8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8634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وفيه مسألتان:</w:t>
      </w:r>
    </w:p>
    <w:p w:rsidR="001D1F6F" w:rsidRPr="00686344" w:rsidRDefault="001D1F6F" w:rsidP="001D1F6F">
      <w:pPr>
        <w:pStyle w:val="a5"/>
        <w:numPr>
          <w:ilvl w:val="0"/>
          <w:numId w:val="6"/>
        </w:numPr>
        <w:spacing w:after="80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8634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المسألة الأولى:</w:t>
      </w:r>
      <w:r w:rsidRPr="0068634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معنى بيع التقسيط في اللغة.</w:t>
      </w:r>
    </w:p>
    <w:p w:rsidR="00EC04FC" w:rsidRPr="00686344" w:rsidRDefault="00EC04FC" w:rsidP="001D1F6F">
      <w:pPr>
        <w:pStyle w:val="a5"/>
        <w:numPr>
          <w:ilvl w:val="0"/>
          <w:numId w:val="6"/>
        </w:numPr>
        <w:spacing w:after="80"/>
        <w:jc w:val="both"/>
        <w:outlineLvl w:val="0"/>
        <w:rPr>
          <w:rFonts w:ascii="Traditional Arabic" w:hAnsi="Traditional Arabic" w:cs="Traditional Arabic"/>
          <w:sz w:val="36"/>
          <w:szCs w:val="36"/>
          <w:rtl/>
        </w:rPr>
      </w:pPr>
      <w:r w:rsidRPr="00686344">
        <w:rPr>
          <w:rFonts w:ascii="Traditional Arabic" w:hAnsi="Traditional Arabic" w:cs="Traditional Arabic"/>
          <w:b/>
          <w:bCs/>
          <w:sz w:val="36"/>
          <w:szCs w:val="36"/>
          <w:rtl/>
        </w:rPr>
        <w:t>البيع في اللغة</w:t>
      </w:r>
      <w:r w:rsidR="000C5AA1">
        <w:rPr>
          <w:rFonts w:ascii="Traditional Arabic" w:hAnsi="Traditional Arabic" w:cs="Traditional Arabic"/>
          <w:sz w:val="36"/>
          <w:szCs w:val="36"/>
          <w:rtl/>
        </w:rPr>
        <w:t>:</w:t>
      </w:r>
    </w:p>
    <w:p w:rsidR="00EC04FC" w:rsidRPr="00686344" w:rsidRDefault="000C5AA1" w:rsidP="000D34B1">
      <w:pPr>
        <w:spacing w:after="80"/>
        <w:ind w:hanging="38"/>
        <w:jc w:val="both"/>
        <w:outlineLvl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 </w:t>
      </w:r>
      <w:r w:rsidR="00EC04FC" w:rsidRPr="00686344">
        <w:rPr>
          <w:rFonts w:ascii="Traditional Arabic" w:hAnsi="Traditional Arabic" w:cs="Traditional Arabic"/>
          <w:sz w:val="36"/>
          <w:szCs w:val="36"/>
          <w:rtl/>
        </w:rPr>
        <w:t>مأخوذ من باع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="00EC04FC" w:rsidRPr="00686344">
        <w:rPr>
          <w:rFonts w:ascii="Traditional Arabic" w:hAnsi="Traditional Arabic" w:cs="Traditional Arabic"/>
          <w:sz w:val="36"/>
          <w:szCs w:val="36"/>
          <w:rtl/>
        </w:rPr>
        <w:t>يبيع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="00EC04FC" w:rsidRPr="00686344">
        <w:rPr>
          <w:rFonts w:ascii="Traditional Arabic" w:hAnsi="Traditional Arabic" w:cs="Traditional Arabic"/>
          <w:sz w:val="36"/>
          <w:szCs w:val="36"/>
          <w:rtl/>
        </w:rPr>
        <w:t>بيعاً.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EC04FC" w:rsidRPr="00686344">
        <w:rPr>
          <w:rFonts w:ascii="Traditional Arabic" w:hAnsi="Traditional Arabic" w:cs="Traditional Arabic"/>
          <w:sz w:val="36"/>
          <w:szCs w:val="36"/>
          <w:rtl/>
        </w:rPr>
        <w:t>والبيع</w:t>
      </w:r>
      <w:r>
        <w:rPr>
          <w:rFonts w:ascii="Traditional Arabic" w:hAnsi="Traditional Arabic" w:cs="Traditional Arabic"/>
          <w:sz w:val="36"/>
          <w:szCs w:val="36"/>
          <w:rtl/>
        </w:rPr>
        <w:t>:</w:t>
      </w:r>
      <w:r w:rsidR="00EC04FC" w:rsidRPr="00686344">
        <w:rPr>
          <w:rFonts w:ascii="Traditional Arabic" w:hAnsi="Traditional Arabic" w:cs="Traditional Arabic"/>
          <w:sz w:val="36"/>
          <w:szCs w:val="36"/>
          <w:rtl/>
        </w:rPr>
        <w:t xml:space="preserve"> مبادلة الشيء بالشيء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  <w:r w:rsidR="00EC04FC" w:rsidRPr="00686344">
        <w:rPr>
          <w:rFonts w:ascii="Traditional Arabic" w:hAnsi="Traditional Arabic" w:cs="Traditional Arabic"/>
          <w:sz w:val="36"/>
          <w:szCs w:val="36"/>
          <w:rtl/>
        </w:rPr>
        <w:t xml:space="preserve"> مختار </w:t>
      </w:r>
    </w:p>
    <w:p w:rsidR="00EC04FC" w:rsidRDefault="00EC04FC" w:rsidP="000D34B1">
      <w:pPr>
        <w:spacing w:after="80"/>
        <w:ind w:hanging="38"/>
        <w:jc w:val="both"/>
        <w:outlineLvl w:val="0"/>
        <w:rPr>
          <w:rFonts w:ascii="Traditional Arabic" w:hAnsi="Traditional Arabic" w:cs="Traditional Arabic"/>
          <w:sz w:val="36"/>
          <w:szCs w:val="36"/>
          <w:rtl/>
        </w:rPr>
      </w:pPr>
      <w:r w:rsidRPr="00686344">
        <w:rPr>
          <w:rFonts w:ascii="Traditional Arabic" w:hAnsi="Traditional Arabic" w:cs="Traditional Arabic"/>
          <w:sz w:val="36"/>
          <w:szCs w:val="36"/>
          <w:rtl/>
        </w:rPr>
        <w:t>ففي مختار الصحاح: ب ي ع</w:t>
      </w:r>
      <w:r w:rsidR="000C5AA1">
        <w:rPr>
          <w:rFonts w:ascii="Traditional Arabic" w:hAnsi="Traditional Arabic" w:cs="Traditional Arabic"/>
          <w:sz w:val="36"/>
          <w:szCs w:val="36"/>
          <w:rtl/>
        </w:rPr>
        <w:t>:</w:t>
      </w:r>
      <w:r w:rsidRPr="00686344">
        <w:rPr>
          <w:rFonts w:ascii="Traditional Arabic" w:hAnsi="Traditional Arabic" w:cs="Traditional Arabic"/>
          <w:sz w:val="36"/>
          <w:szCs w:val="36"/>
          <w:rtl/>
        </w:rPr>
        <w:t xml:space="preserve"> باع الشيءَ يبيعه بَيْعاً ومَبِيعاً شرَاه وهو شاذ وقياسه مَبَاعاً وباعه أيضاً اشتراه فهو من الأضداد.</w:t>
      </w:r>
      <w:r w:rsidRPr="00686344">
        <w:rPr>
          <w:rStyle w:val="a4"/>
          <w:rFonts w:ascii="Traditional Arabic" w:hAnsi="Traditional Arabic" w:cs="Traditional Arabic"/>
          <w:sz w:val="36"/>
          <w:szCs w:val="36"/>
          <w:rtl/>
        </w:rPr>
        <w:footnoteReference w:id="1"/>
      </w:r>
    </w:p>
    <w:p w:rsidR="008E5276" w:rsidRDefault="008E5276" w:rsidP="008E5276">
      <w:pPr>
        <w:pStyle w:val="a5"/>
        <w:numPr>
          <w:ilvl w:val="0"/>
          <w:numId w:val="6"/>
        </w:numPr>
        <w:spacing w:after="80"/>
        <w:jc w:val="both"/>
        <w:outlineLvl w:val="0"/>
        <w:rPr>
          <w:rFonts w:ascii="Traditional Arabic" w:hAnsi="Traditional Arabic" w:cs="Traditional Arabic"/>
          <w:sz w:val="36"/>
          <w:szCs w:val="36"/>
        </w:rPr>
      </w:pPr>
      <w:r w:rsidRPr="008E527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البيع في الاصطلاح: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</w:p>
    <w:p w:rsidR="008E5276" w:rsidRPr="008E5276" w:rsidRDefault="008E5276" w:rsidP="008E5276">
      <w:pPr>
        <w:spacing w:after="80"/>
        <w:ind w:left="360"/>
        <w:jc w:val="both"/>
        <w:outlineLvl w:val="0"/>
        <w:rPr>
          <w:rFonts w:ascii="Traditional Arabic" w:hAnsi="Traditional Arabic" w:cs="Traditional Arabic"/>
          <w:sz w:val="36"/>
          <w:szCs w:val="36"/>
          <w:rtl/>
        </w:rPr>
      </w:pPr>
      <w:r w:rsidRPr="008E5276">
        <w:rPr>
          <w:rFonts w:ascii="Traditional Arabic" w:hAnsi="Traditional Arabic" w:cs="Traditional Arabic" w:hint="cs"/>
          <w:sz w:val="36"/>
          <w:szCs w:val="36"/>
          <w:rtl/>
        </w:rPr>
        <w:t>مبادلة المال بالمال تمليكاً</w:t>
      </w:r>
      <w:r w:rsidRPr="008E5276">
        <w:rPr>
          <w:rStyle w:val="a4"/>
          <w:rFonts w:ascii="Traditional Arabic" w:hAnsi="Traditional Arabic" w:cs="Traditional Arabic"/>
          <w:sz w:val="36"/>
          <w:szCs w:val="36"/>
          <w:rtl/>
        </w:rPr>
        <w:footnoteReference w:id="2"/>
      </w:r>
    </w:p>
    <w:p w:rsidR="00EC04FC" w:rsidRPr="00686344" w:rsidRDefault="00EC04FC" w:rsidP="00744E60">
      <w:pPr>
        <w:pStyle w:val="a5"/>
        <w:numPr>
          <w:ilvl w:val="0"/>
          <w:numId w:val="6"/>
        </w:numPr>
        <w:spacing w:after="8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86344">
        <w:rPr>
          <w:rFonts w:ascii="Traditional Arabic" w:hAnsi="Traditional Arabic" w:cs="Traditional Arabic"/>
          <w:b/>
          <w:bCs/>
          <w:sz w:val="36"/>
          <w:szCs w:val="36"/>
          <w:rtl/>
        </w:rPr>
        <w:t>التقسيط في اللغة</w:t>
      </w:r>
    </w:p>
    <w:p w:rsidR="00EC04FC" w:rsidRPr="00686344" w:rsidRDefault="000C5AA1" w:rsidP="000D34B1">
      <w:pPr>
        <w:spacing w:after="80"/>
        <w:ind w:hanging="38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 </w:t>
      </w:r>
      <w:r w:rsidR="00EC04FC" w:rsidRPr="00686344">
        <w:rPr>
          <w:rFonts w:ascii="Traditional Arabic" w:hAnsi="Traditional Arabic" w:cs="Traditional Arabic"/>
          <w:sz w:val="36"/>
          <w:szCs w:val="36"/>
          <w:rtl/>
        </w:rPr>
        <w:t>مأخوذة من: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EC04FC" w:rsidRPr="00686344">
        <w:rPr>
          <w:rFonts w:ascii="Traditional Arabic" w:hAnsi="Traditional Arabic" w:cs="Traditional Arabic"/>
          <w:sz w:val="36"/>
          <w:szCs w:val="36"/>
          <w:rtl/>
        </w:rPr>
        <w:t>القِسط بالكسر (العدل)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="00EC04FC" w:rsidRPr="00686344">
        <w:rPr>
          <w:rFonts w:ascii="Traditional Arabic" w:hAnsi="Traditional Arabic" w:cs="Traditional Arabic"/>
          <w:sz w:val="36"/>
          <w:szCs w:val="36"/>
          <w:rtl/>
        </w:rPr>
        <w:t>وهو يعني: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EC04FC" w:rsidRPr="00686344">
        <w:rPr>
          <w:rFonts w:ascii="Traditional Arabic" w:hAnsi="Traditional Arabic" w:cs="Traditional Arabic"/>
          <w:sz w:val="36"/>
          <w:szCs w:val="36"/>
          <w:rtl/>
        </w:rPr>
        <w:t xml:space="preserve">النصيب. </w:t>
      </w:r>
      <w:r w:rsidR="00EC04FC" w:rsidRPr="00686344">
        <w:rPr>
          <w:rFonts w:ascii="Traditional Arabic" w:hAnsi="Traditional Arabic" w:cs="Traditional Arabic"/>
          <w:b/>
          <w:bCs/>
          <w:sz w:val="36"/>
          <w:szCs w:val="36"/>
          <w:rtl/>
        </w:rPr>
        <w:t>والجمع</w:t>
      </w:r>
      <w:r w:rsidR="00EC04FC" w:rsidRPr="00686344">
        <w:rPr>
          <w:rFonts w:ascii="Traditional Arabic" w:hAnsi="Traditional Arabic" w:cs="Traditional Arabic"/>
          <w:sz w:val="36"/>
          <w:szCs w:val="36"/>
          <w:rtl/>
        </w:rPr>
        <w:t>: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EC04FC" w:rsidRPr="00686344">
        <w:rPr>
          <w:rFonts w:ascii="Traditional Arabic" w:hAnsi="Traditional Arabic" w:cs="Traditional Arabic"/>
          <w:sz w:val="36"/>
          <w:szCs w:val="36"/>
          <w:rtl/>
        </w:rPr>
        <w:t>أقساط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  <w:r w:rsidR="00EC04FC" w:rsidRPr="00686344">
        <w:rPr>
          <w:rFonts w:ascii="Traditional Arabic" w:hAnsi="Traditional Arabic" w:cs="Traditional Arabic"/>
          <w:sz w:val="36"/>
          <w:szCs w:val="36"/>
          <w:rtl/>
        </w:rPr>
        <w:t xml:space="preserve"> مثل</w:t>
      </w:r>
      <w:r>
        <w:rPr>
          <w:rFonts w:ascii="Traditional Arabic" w:hAnsi="Traditional Arabic" w:cs="Traditional Arabic"/>
          <w:sz w:val="36"/>
          <w:szCs w:val="36"/>
          <w:rtl/>
        </w:rPr>
        <w:t>:</w:t>
      </w:r>
      <w:r w:rsidR="00EC04FC" w:rsidRPr="00686344">
        <w:rPr>
          <w:rFonts w:ascii="Traditional Arabic" w:hAnsi="Traditional Arabic" w:cs="Traditional Arabic"/>
          <w:sz w:val="36"/>
          <w:szCs w:val="36"/>
          <w:rtl/>
        </w:rPr>
        <w:t>حمل وأحمال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="00EC04FC" w:rsidRPr="00686344">
        <w:rPr>
          <w:rFonts w:ascii="Traditional Arabic" w:hAnsi="Traditional Arabic" w:cs="Traditional Arabic"/>
          <w:sz w:val="36"/>
          <w:szCs w:val="36"/>
          <w:rtl/>
        </w:rPr>
        <w:t>و</w:t>
      </w:r>
      <w:r w:rsidR="00B230BC" w:rsidRPr="00686344">
        <w:rPr>
          <w:rFonts w:ascii="Traditional Arabic" w:hAnsi="Traditional Arabic" w:cs="Traditional Arabic"/>
          <w:sz w:val="36"/>
          <w:szCs w:val="36"/>
          <w:rtl/>
        </w:rPr>
        <w:t>قسط الخراج تقسيطا</w:t>
      </w:r>
      <w:r>
        <w:rPr>
          <w:rFonts w:ascii="Traditional Arabic" w:hAnsi="Traditional Arabic" w:cs="Traditional Arabic"/>
          <w:sz w:val="36"/>
          <w:szCs w:val="36"/>
          <w:rtl/>
        </w:rPr>
        <w:t>:</w:t>
      </w:r>
      <w:r w:rsidR="00B230BC" w:rsidRPr="00686344">
        <w:rPr>
          <w:rFonts w:ascii="Traditional Arabic" w:hAnsi="Traditional Arabic" w:cs="Traditional Arabic"/>
          <w:sz w:val="36"/>
          <w:szCs w:val="36"/>
          <w:rtl/>
        </w:rPr>
        <w:t xml:space="preserve"> جعله أجزاء</w:t>
      </w:r>
      <w:r w:rsidR="00EC04FC" w:rsidRPr="00686344">
        <w:rPr>
          <w:rStyle w:val="a4"/>
          <w:rFonts w:ascii="Traditional Arabic" w:hAnsi="Traditional Arabic" w:cs="Traditional Arabic"/>
          <w:sz w:val="36"/>
          <w:szCs w:val="36"/>
          <w:rtl/>
        </w:rPr>
        <w:footnoteReference w:id="3"/>
      </w:r>
      <w:r w:rsidR="00EC04FC" w:rsidRPr="0068634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:rsidR="008E5276" w:rsidRDefault="00DB7C3C" w:rsidP="008E5276">
      <w:pPr>
        <w:spacing w:after="80"/>
        <w:ind w:hanging="3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8634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اصطلاحاً: </w:t>
      </w:r>
      <w:r w:rsidRPr="00686344">
        <w:rPr>
          <w:rFonts w:ascii="Traditional Arabic" w:hAnsi="Traditional Arabic" w:cs="Traditional Arabic"/>
          <w:sz w:val="36"/>
          <w:szCs w:val="36"/>
          <w:rtl/>
        </w:rPr>
        <w:t>عُرِّف التقسيط بأنه:</w:t>
      </w:r>
      <w:r w:rsidR="000C5A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86344">
        <w:rPr>
          <w:rFonts w:ascii="Traditional Arabic" w:hAnsi="Traditional Arabic" w:cs="Traditional Arabic"/>
          <w:sz w:val="36"/>
          <w:szCs w:val="36"/>
          <w:rtl/>
        </w:rPr>
        <w:t>تأجيل أداء الدين مفرقاً إلى أوقات متعددة متعينة</w:t>
      </w:r>
      <w:r w:rsidRPr="00686344">
        <w:rPr>
          <w:rStyle w:val="a4"/>
          <w:rFonts w:ascii="Traditional Arabic" w:hAnsi="Traditional Arabic" w:cs="Traditional Arabic"/>
          <w:sz w:val="36"/>
          <w:szCs w:val="36"/>
          <w:rtl/>
        </w:rPr>
        <w:footnoteReference w:id="4"/>
      </w:r>
    </w:p>
    <w:p w:rsidR="008E5276" w:rsidRPr="008E5276" w:rsidRDefault="008E5276" w:rsidP="008E5276">
      <w:pPr>
        <w:spacing w:after="80"/>
        <w:ind w:hanging="38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ويبدو أن ثمة علاقة بين بين التقسيط والتأجيل</w:t>
      </w:r>
      <w:r w:rsidR="000C5AA1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وهي العموم والخصوص </w:t>
      </w:r>
      <w:r w:rsidR="00862F30">
        <w:rPr>
          <w:rFonts w:ascii="Traditional Arabic" w:hAnsi="Traditional Arabic" w:cs="Traditional Arabic" w:hint="cs"/>
          <w:sz w:val="36"/>
          <w:szCs w:val="36"/>
          <w:rtl/>
        </w:rPr>
        <w:t>مطلق</w:t>
      </w:r>
      <w:r w:rsidR="000C5AA1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="00862F30">
        <w:rPr>
          <w:rFonts w:ascii="Traditional Arabic" w:hAnsi="Traditional Arabic" w:cs="Traditional Arabic" w:hint="cs"/>
          <w:sz w:val="36"/>
          <w:szCs w:val="36"/>
          <w:rtl/>
        </w:rPr>
        <w:t>فكل تقسيط والتأجيل قد يكون تقسيطا وقد لا يكون فالتأجيل هو الأعم مطلقا</w:t>
      </w:r>
      <w:r w:rsidR="00862F30">
        <w:rPr>
          <w:rStyle w:val="a4"/>
          <w:rFonts w:ascii="Traditional Arabic" w:hAnsi="Traditional Arabic" w:cs="Traditional Arabic"/>
          <w:sz w:val="36"/>
          <w:szCs w:val="36"/>
          <w:rtl/>
        </w:rPr>
        <w:footnoteReference w:id="5"/>
      </w:r>
    </w:p>
    <w:p w:rsidR="001D1F6F" w:rsidRPr="00686344" w:rsidRDefault="001D1F6F" w:rsidP="001D1F6F">
      <w:pPr>
        <w:pStyle w:val="a5"/>
        <w:numPr>
          <w:ilvl w:val="0"/>
          <w:numId w:val="6"/>
        </w:numPr>
        <w:spacing w:after="80"/>
        <w:jc w:val="both"/>
        <w:outlineLvl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86344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ال</w:t>
      </w:r>
      <w:r w:rsidRPr="0068634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مسألة الثانية</w:t>
      </w:r>
      <w:r w:rsidRPr="00686344">
        <w:rPr>
          <w:rFonts w:ascii="Traditional Arabic" w:hAnsi="Traditional Arabic" w:cs="Traditional Arabic"/>
          <w:b/>
          <w:bCs/>
          <w:sz w:val="36"/>
          <w:szCs w:val="36"/>
          <w:rtl/>
        </w:rPr>
        <w:t>: معنى بيع التقسيط في الاصطلاح.</w:t>
      </w:r>
    </w:p>
    <w:p w:rsidR="00DB7C3C" w:rsidRPr="00686344" w:rsidRDefault="00F04A6F" w:rsidP="000D34B1">
      <w:pPr>
        <w:spacing w:after="80"/>
        <w:ind w:hanging="38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68634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بناء على التعريفات اللغوية السابقة نستطيع تعريف </w:t>
      </w:r>
      <w:r w:rsidRPr="0068634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بيع التقسيط </w:t>
      </w:r>
      <w:r w:rsidRPr="0068634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باعتباره مركبا بأنه</w:t>
      </w:r>
      <w:r w:rsidR="000C5AA1">
        <w:rPr>
          <w:rFonts w:ascii="Traditional Arabic" w:hAnsi="Traditional Arabic" w:cs="Traditional Arabic"/>
          <w:sz w:val="36"/>
          <w:szCs w:val="36"/>
          <w:rtl/>
        </w:rPr>
        <w:t xml:space="preserve">: " بيع يعجل فيه المبيع، </w:t>
      </w:r>
      <w:r w:rsidR="00DB7C3C" w:rsidRPr="00686344">
        <w:rPr>
          <w:rFonts w:ascii="Traditional Arabic" w:hAnsi="Traditional Arabic" w:cs="Traditional Arabic"/>
          <w:sz w:val="36"/>
          <w:szCs w:val="36"/>
          <w:rtl/>
        </w:rPr>
        <w:t>ويؤجل الثمن كله</w:t>
      </w:r>
      <w:r w:rsidR="000C5AA1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="00DB7C3C" w:rsidRPr="00686344">
        <w:rPr>
          <w:rFonts w:ascii="Traditional Arabic" w:hAnsi="Traditional Arabic" w:cs="Traditional Arabic"/>
          <w:sz w:val="36"/>
          <w:szCs w:val="36"/>
          <w:rtl/>
        </w:rPr>
        <w:t>أو بعضه على أقساط معلومة</w:t>
      </w:r>
      <w:r w:rsidR="000C5AA1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="00DB7C3C" w:rsidRPr="00686344">
        <w:rPr>
          <w:rFonts w:ascii="Traditional Arabic" w:hAnsi="Traditional Arabic" w:cs="Traditional Arabic"/>
          <w:sz w:val="36"/>
          <w:szCs w:val="36"/>
          <w:rtl/>
        </w:rPr>
        <w:t>وآجال معلومة "</w:t>
      </w:r>
      <w:r w:rsidR="00DB7C3C" w:rsidRPr="00686344">
        <w:rPr>
          <w:rFonts w:ascii="Traditional Arabic" w:hAnsi="Traditional Arabic" w:cs="Traditional Arabic"/>
          <w:sz w:val="36"/>
          <w:szCs w:val="36"/>
          <w:vertAlign w:val="superscript"/>
          <w:rtl/>
          <w:lang w:bidi="ar-EG"/>
        </w:rPr>
        <w:t xml:space="preserve"> </w:t>
      </w:r>
      <w:r w:rsidR="00DB7C3C" w:rsidRPr="00686344">
        <w:rPr>
          <w:rStyle w:val="a4"/>
          <w:rFonts w:ascii="Traditional Arabic" w:hAnsi="Traditional Arabic" w:cs="Traditional Arabic"/>
          <w:sz w:val="36"/>
          <w:szCs w:val="36"/>
          <w:rtl/>
          <w:lang w:bidi="ar-EG"/>
        </w:rPr>
        <w:footnoteReference w:id="6"/>
      </w:r>
    </w:p>
    <w:p w:rsidR="00DB7C3C" w:rsidRPr="00686344" w:rsidRDefault="00DB7C3C" w:rsidP="000D34B1">
      <w:pPr>
        <w:spacing w:after="8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86344">
        <w:rPr>
          <w:rFonts w:ascii="Traditional Arabic" w:hAnsi="Traditional Arabic" w:cs="Traditional Arabic"/>
          <w:b/>
          <w:bCs/>
          <w:sz w:val="36"/>
          <w:szCs w:val="36"/>
          <w:rtl/>
        </w:rPr>
        <w:t>وفي مجلة الأحكام العدلية</w:t>
      </w:r>
      <w:r w:rsidR="000C5AA1">
        <w:rPr>
          <w:rFonts w:ascii="Traditional Arabic" w:hAnsi="Traditional Arabic" w:cs="Traditional Arabic"/>
          <w:b/>
          <w:bCs/>
          <w:sz w:val="36"/>
          <w:szCs w:val="36"/>
          <w:rtl/>
        </w:rPr>
        <w:t>:</w:t>
      </w:r>
      <w:r w:rsidRPr="00686344">
        <w:rPr>
          <w:rFonts w:ascii="Traditional Arabic" w:hAnsi="Traditional Arabic" w:cs="Traditional Arabic"/>
          <w:sz w:val="36"/>
          <w:szCs w:val="36"/>
          <w:rtl/>
        </w:rPr>
        <w:t xml:space="preserve"> البيع بالتقسيط هو</w:t>
      </w:r>
      <w:r w:rsidR="000C5AA1">
        <w:rPr>
          <w:rFonts w:ascii="Traditional Arabic" w:hAnsi="Traditional Arabic" w:cs="Traditional Arabic"/>
          <w:sz w:val="36"/>
          <w:szCs w:val="36"/>
          <w:rtl/>
        </w:rPr>
        <w:t>:</w:t>
      </w:r>
      <w:r w:rsidRPr="00686344">
        <w:rPr>
          <w:rFonts w:ascii="Traditional Arabic" w:hAnsi="Traditional Arabic" w:cs="Traditional Arabic"/>
          <w:sz w:val="36"/>
          <w:szCs w:val="36"/>
          <w:rtl/>
        </w:rPr>
        <w:t xml:space="preserve"> تأجي</w:t>
      </w:r>
      <w:r w:rsidR="000C5AA1">
        <w:rPr>
          <w:rFonts w:ascii="Traditional Arabic" w:hAnsi="Traditional Arabic" w:cs="Traditional Arabic"/>
          <w:sz w:val="36"/>
          <w:szCs w:val="36"/>
          <w:rtl/>
        </w:rPr>
        <w:t xml:space="preserve">ل العوض مفرقاً على أوقات معلومة، </w:t>
      </w:r>
      <w:r w:rsidRPr="00686344">
        <w:rPr>
          <w:rFonts w:ascii="Traditional Arabic" w:hAnsi="Traditional Arabic" w:cs="Traditional Arabic"/>
          <w:sz w:val="36"/>
          <w:szCs w:val="36"/>
          <w:rtl/>
        </w:rPr>
        <w:t>وكل جزء يحل وقته يسمى قِسطاً</w:t>
      </w:r>
      <w:r w:rsidR="000C5AA1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Pr="00686344">
        <w:rPr>
          <w:rFonts w:ascii="Traditional Arabic" w:hAnsi="Traditional Arabic" w:cs="Traditional Arabic"/>
          <w:sz w:val="36"/>
          <w:szCs w:val="36"/>
          <w:rtl/>
        </w:rPr>
        <w:t>ويسمى جزء الث</w:t>
      </w:r>
      <w:r w:rsidR="00C73876" w:rsidRPr="00686344">
        <w:rPr>
          <w:rFonts w:ascii="Traditional Arabic" w:hAnsi="Traditional Arabic" w:cs="Traditional Arabic"/>
          <w:sz w:val="36"/>
          <w:szCs w:val="36"/>
          <w:rtl/>
        </w:rPr>
        <w:t>من المقابل لجزء من المبيع قسطاً</w:t>
      </w:r>
      <w:r w:rsidRPr="00686344">
        <w:rPr>
          <w:rStyle w:val="a4"/>
          <w:rFonts w:ascii="Traditional Arabic" w:hAnsi="Traditional Arabic" w:cs="Traditional Arabic"/>
          <w:sz w:val="36"/>
          <w:szCs w:val="36"/>
          <w:rtl/>
        </w:rPr>
        <w:footnoteReference w:id="7"/>
      </w:r>
    </w:p>
    <w:p w:rsidR="00DE1DCA" w:rsidRPr="00686344" w:rsidRDefault="008E5276" w:rsidP="000D34B1">
      <w:pPr>
        <w:spacing w:after="80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ويبدو أن ثمة علاقة بين </w:t>
      </w:r>
    </w:p>
    <w:p w:rsidR="001D1F6F" w:rsidRPr="00686344" w:rsidRDefault="001D1F6F" w:rsidP="001D1F6F">
      <w:pPr>
        <w:spacing w:after="80"/>
        <w:jc w:val="center"/>
        <w:outlineLvl w:val="0"/>
        <w:rPr>
          <w:rFonts w:ascii="Traditional Arabic" w:hAnsi="Traditional Arabic" w:cs="Traditional Arabic"/>
          <w:b/>
          <w:bCs/>
          <w:sz w:val="36"/>
          <w:szCs w:val="36"/>
        </w:rPr>
      </w:pPr>
      <w:r w:rsidRPr="0068634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مبحث</w:t>
      </w:r>
      <w:r w:rsidRPr="00686344">
        <w:rPr>
          <w:rFonts w:ascii="Traditional Arabic" w:hAnsi="Traditional Arabic" w:cs="Traditional Arabic"/>
          <w:b/>
          <w:bCs/>
          <w:sz w:val="36"/>
          <w:szCs w:val="36"/>
          <w:rtl/>
        </w:rPr>
        <w:t>: مشروعية بي</w:t>
      </w:r>
      <w:r w:rsidRPr="0068634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Pr="00686344">
        <w:rPr>
          <w:rFonts w:ascii="Traditional Arabic" w:hAnsi="Traditional Arabic" w:cs="Traditional Arabic"/>
          <w:b/>
          <w:bCs/>
          <w:sz w:val="36"/>
          <w:szCs w:val="36"/>
          <w:rtl/>
        </w:rPr>
        <w:t>ع التقسيط</w:t>
      </w:r>
    </w:p>
    <w:p w:rsidR="001D1F6F" w:rsidRPr="00686344" w:rsidRDefault="001D1F6F" w:rsidP="001D1F6F">
      <w:pPr>
        <w:spacing w:after="80"/>
        <w:jc w:val="both"/>
        <w:outlineLvl w:val="0"/>
        <w:rPr>
          <w:rFonts w:ascii="Traditional Arabic" w:hAnsi="Traditional Arabic" w:cs="Traditional Arabic"/>
          <w:b/>
          <w:bCs/>
          <w:sz w:val="36"/>
          <w:szCs w:val="36"/>
        </w:rPr>
      </w:pPr>
      <w:r w:rsidRPr="0068634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وفيه مسائل</w:t>
      </w:r>
    </w:p>
    <w:p w:rsidR="000D34B1" w:rsidRPr="00686344" w:rsidRDefault="000D34B1" w:rsidP="001D1F6F">
      <w:pPr>
        <w:pStyle w:val="a5"/>
        <w:numPr>
          <w:ilvl w:val="0"/>
          <w:numId w:val="6"/>
        </w:numPr>
        <w:spacing w:after="80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8634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المسألة الأولى: التكييف الفقهي لبيوع التقسيط</w:t>
      </w:r>
    </w:p>
    <w:p w:rsidR="00F640BD" w:rsidRPr="00686344" w:rsidRDefault="00624E5B" w:rsidP="000D34B1">
      <w:pPr>
        <w:spacing w:after="8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8634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صورة المسألة</w:t>
      </w:r>
      <w:r w:rsidR="000C5AA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:</w:t>
      </w:r>
      <w:r w:rsidRPr="0068634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686344">
        <w:rPr>
          <w:rFonts w:ascii="Traditional Arabic" w:hAnsi="Traditional Arabic" w:cs="Traditional Arabic" w:hint="cs"/>
          <w:sz w:val="36"/>
          <w:szCs w:val="36"/>
          <w:rtl/>
        </w:rPr>
        <w:t>أن يبيع الرجل بضاعة بثمن مؤجل بأقساط معلومة</w:t>
      </w:r>
      <w:r w:rsidR="000C5AA1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Pr="00686344">
        <w:rPr>
          <w:rFonts w:ascii="Traditional Arabic" w:hAnsi="Traditional Arabic" w:cs="Traditional Arabic" w:hint="cs"/>
          <w:sz w:val="36"/>
          <w:szCs w:val="36"/>
          <w:rtl/>
        </w:rPr>
        <w:t>وقد يزيد في قيمة البضاعة مقابل الأجل.</w:t>
      </w:r>
    </w:p>
    <w:p w:rsidR="000D34B1" w:rsidRPr="00686344" w:rsidRDefault="00F640BD" w:rsidP="000D34B1">
      <w:pPr>
        <w:spacing w:after="8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8634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التكييف الفقهي</w:t>
      </w:r>
      <w:r w:rsidR="00DE1DCA" w:rsidRPr="0068634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للمسألة</w:t>
      </w:r>
      <w:r w:rsidR="000C5AA1">
        <w:rPr>
          <w:rFonts w:ascii="Traditional Arabic" w:hAnsi="Traditional Arabic" w:cs="Traditional Arabic" w:hint="cs"/>
          <w:sz w:val="36"/>
          <w:szCs w:val="36"/>
          <w:rtl/>
        </w:rPr>
        <w:t>:</w:t>
      </w:r>
      <w:r w:rsidRPr="00686344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2F750F" w:rsidRPr="00686344">
        <w:rPr>
          <w:rFonts w:ascii="Traditional Arabic" w:hAnsi="Traditional Arabic" w:cs="Traditional Arabic" w:hint="cs"/>
          <w:sz w:val="36"/>
          <w:szCs w:val="36"/>
          <w:rtl/>
        </w:rPr>
        <w:t>هذه الص</w:t>
      </w:r>
      <w:r w:rsidR="00720F50" w:rsidRPr="00686344">
        <w:rPr>
          <w:rFonts w:ascii="Traditional Arabic" w:hAnsi="Traditional Arabic" w:cs="Traditional Arabic" w:hint="cs"/>
          <w:sz w:val="36"/>
          <w:szCs w:val="36"/>
          <w:rtl/>
        </w:rPr>
        <w:t>ورة من البيوع تلحق ببيوع الآجال</w:t>
      </w:r>
      <w:r w:rsidR="000C5AA1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="00D3576D" w:rsidRPr="00686344"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="00E46530" w:rsidRPr="00686344">
        <w:rPr>
          <w:rFonts w:ascii="Traditional Arabic" w:hAnsi="Traditional Arabic" w:cs="Traditional Arabic"/>
          <w:sz w:val="36"/>
          <w:szCs w:val="36"/>
          <w:rtl/>
        </w:rPr>
        <w:t>الأصل في بيع الأجل أنه: جائز باعتباره نوعاً من البيوع الجائزة</w:t>
      </w:r>
      <w:r w:rsidR="000C5AA1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="00E46530" w:rsidRPr="00686344">
        <w:rPr>
          <w:rFonts w:ascii="Traditional Arabic" w:hAnsi="Traditional Arabic" w:cs="Traditional Arabic"/>
          <w:sz w:val="36"/>
          <w:szCs w:val="36"/>
          <w:rtl/>
        </w:rPr>
        <w:t xml:space="preserve">فيشترط </w:t>
      </w:r>
      <w:r w:rsidR="000D34B1" w:rsidRPr="00686344">
        <w:rPr>
          <w:rFonts w:ascii="Traditional Arabic" w:hAnsi="Traditional Arabic" w:cs="Traditional Arabic"/>
          <w:sz w:val="36"/>
          <w:szCs w:val="36"/>
          <w:rtl/>
        </w:rPr>
        <w:t>فيه ما يشترط في البيع بصفة عامة</w:t>
      </w:r>
      <w:r w:rsidR="000D34B1" w:rsidRPr="00686344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0D34B1" w:rsidRPr="00686344" w:rsidRDefault="000D34B1" w:rsidP="000D34B1">
      <w:pPr>
        <w:spacing w:after="80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8634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وعلى وجه التفصيل:</w:t>
      </w:r>
    </w:p>
    <w:p w:rsidR="00E46530" w:rsidRPr="00686344" w:rsidRDefault="000D34B1" w:rsidP="000D34B1">
      <w:pPr>
        <w:spacing w:after="8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86344">
        <w:rPr>
          <w:rFonts w:ascii="Traditional Arabic" w:hAnsi="Traditional Arabic" w:cs="Traditional Arabic" w:hint="cs"/>
          <w:sz w:val="36"/>
          <w:szCs w:val="36"/>
          <w:rtl/>
        </w:rPr>
        <w:t xml:space="preserve">فإنه </w:t>
      </w:r>
      <w:r w:rsidRPr="00686344">
        <w:rPr>
          <w:rFonts w:ascii="Traditional Arabic" w:hAnsi="Traditional Arabic" w:cs="Traditional Arabic"/>
          <w:sz w:val="36"/>
          <w:szCs w:val="36"/>
          <w:rtl/>
        </w:rPr>
        <w:t>لا</w:t>
      </w:r>
      <w:r w:rsidRPr="00686344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E46530" w:rsidRPr="00686344">
        <w:rPr>
          <w:rFonts w:ascii="Traditional Arabic" w:hAnsi="Traditional Arabic" w:cs="Traditional Arabic"/>
          <w:sz w:val="36"/>
          <w:szCs w:val="36"/>
          <w:rtl/>
        </w:rPr>
        <w:t xml:space="preserve">خلاف في جواز بيع الأجل في الأشياء التي </w:t>
      </w:r>
      <w:r w:rsidR="004B500D" w:rsidRPr="00686344">
        <w:rPr>
          <w:rFonts w:ascii="Traditional Arabic" w:hAnsi="Traditional Arabic" w:cs="Traditional Arabic"/>
          <w:sz w:val="36"/>
          <w:szCs w:val="36"/>
          <w:rtl/>
        </w:rPr>
        <w:t>لا يجري فيها الربا</w:t>
      </w:r>
      <w:r w:rsidR="000C5AA1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="004B500D" w:rsidRPr="00686344">
        <w:rPr>
          <w:rFonts w:ascii="Traditional Arabic" w:hAnsi="Traditional Arabic" w:cs="Traditional Arabic"/>
          <w:sz w:val="36"/>
          <w:szCs w:val="36"/>
          <w:rtl/>
        </w:rPr>
        <w:t>كبيع الأثاث</w:t>
      </w:r>
      <w:r w:rsidR="000C5AA1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="00E46530" w:rsidRPr="00686344">
        <w:rPr>
          <w:rFonts w:ascii="Traditional Arabic" w:hAnsi="Traditional Arabic" w:cs="Traditional Arabic"/>
          <w:sz w:val="36"/>
          <w:szCs w:val="36"/>
          <w:rtl/>
        </w:rPr>
        <w:t>والملابس</w:t>
      </w:r>
      <w:r w:rsidR="008969CA" w:rsidRPr="00686344">
        <w:rPr>
          <w:rStyle w:val="a4"/>
          <w:rFonts w:ascii="Traditional Arabic" w:hAnsi="Traditional Arabic" w:cs="Traditional Arabic"/>
          <w:sz w:val="36"/>
          <w:szCs w:val="36"/>
          <w:rtl/>
        </w:rPr>
        <w:footnoteReference w:id="8"/>
      </w:r>
      <w:r w:rsidR="000C5AA1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="00E46530" w:rsidRPr="00686344">
        <w:rPr>
          <w:rFonts w:ascii="Traditional Arabic" w:hAnsi="Traditional Arabic" w:cs="Traditional Arabic"/>
          <w:sz w:val="36"/>
          <w:szCs w:val="36"/>
          <w:rtl/>
        </w:rPr>
        <w:t>والسلع ونحوها بالنقود</w:t>
      </w:r>
      <w:r w:rsidR="000C5AA1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0C5AA1" w:rsidRDefault="000C5AA1" w:rsidP="000D34B1">
      <w:pPr>
        <w:spacing w:after="80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  </w:t>
      </w:r>
      <w:r w:rsidR="00E46530" w:rsidRPr="00686344">
        <w:rPr>
          <w:rFonts w:ascii="Traditional Arabic" w:hAnsi="Traditional Arabic" w:cs="Traditional Arabic"/>
          <w:sz w:val="36"/>
          <w:szCs w:val="36"/>
          <w:rtl/>
        </w:rPr>
        <w:t>أما في الأشياء التي يجري فيها الربا حيث ي</w:t>
      </w:r>
      <w:r w:rsidR="004B500D" w:rsidRPr="00686344">
        <w:rPr>
          <w:rFonts w:ascii="Traditional Arabic" w:hAnsi="Traditional Arabic" w:cs="Traditional Arabic"/>
          <w:sz w:val="36"/>
          <w:szCs w:val="36"/>
          <w:rtl/>
        </w:rPr>
        <w:t>تحد الجنس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="004B500D" w:rsidRPr="00686344">
        <w:rPr>
          <w:rFonts w:ascii="Traditional Arabic" w:hAnsi="Traditional Arabic" w:cs="Traditional Arabic"/>
          <w:sz w:val="36"/>
          <w:szCs w:val="36"/>
          <w:rtl/>
        </w:rPr>
        <w:t>أو يختلف فيحرم الأجل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="00E46530" w:rsidRPr="00686344">
        <w:rPr>
          <w:rFonts w:ascii="Traditional Arabic" w:hAnsi="Traditional Arabic" w:cs="Traditional Arabic"/>
          <w:sz w:val="36"/>
          <w:szCs w:val="36"/>
          <w:rtl/>
        </w:rPr>
        <w:t>ويشترط فيها الحلول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="00E46530" w:rsidRPr="00686344">
        <w:rPr>
          <w:rFonts w:ascii="Traditional Arabic" w:hAnsi="Traditional Arabic" w:cs="Traditional Arabic"/>
          <w:sz w:val="36"/>
          <w:szCs w:val="36"/>
          <w:rtl/>
        </w:rPr>
        <w:t>والتقابض في مجلس العقد</w:t>
      </w:r>
      <w:r w:rsidR="00D3576D" w:rsidRPr="00686344">
        <w:rPr>
          <w:rStyle w:val="a4"/>
          <w:rFonts w:ascii="Traditional Arabic" w:hAnsi="Traditional Arabic" w:cs="Traditional Arabic"/>
          <w:sz w:val="36"/>
          <w:szCs w:val="36"/>
          <w:rtl/>
        </w:rPr>
        <w:footnoteReference w:id="9"/>
      </w:r>
    </w:p>
    <w:p w:rsidR="000C5AA1" w:rsidRDefault="000C5AA1">
      <w:pPr>
        <w:bidi w:val="0"/>
        <w:spacing w:after="200" w:line="276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br w:type="page"/>
      </w:r>
    </w:p>
    <w:p w:rsidR="00E46530" w:rsidRPr="00686344" w:rsidRDefault="00E46530" w:rsidP="000D34B1">
      <w:pPr>
        <w:spacing w:after="80"/>
        <w:ind w:left="14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86344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والدليل على ذلك من الكتاب والسنة</w:t>
      </w:r>
      <w:r w:rsidR="000C5AA1">
        <w:rPr>
          <w:rFonts w:ascii="Traditional Arabic" w:hAnsi="Traditional Arabic" w:cs="Traditional Arabic"/>
          <w:sz w:val="36"/>
          <w:szCs w:val="36"/>
          <w:rtl/>
        </w:rPr>
        <w:t>:</w:t>
      </w:r>
    </w:p>
    <w:p w:rsidR="00E46530" w:rsidRPr="00686344" w:rsidRDefault="00E46530" w:rsidP="000D34B1">
      <w:pPr>
        <w:pStyle w:val="a5"/>
        <w:numPr>
          <w:ilvl w:val="0"/>
          <w:numId w:val="4"/>
        </w:numPr>
        <w:spacing w:after="8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86344">
        <w:rPr>
          <w:rFonts w:ascii="Traditional Arabic" w:hAnsi="Traditional Arabic" w:cs="Traditional Arabic"/>
          <w:b/>
          <w:bCs/>
          <w:sz w:val="36"/>
          <w:szCs w:val="36"/>
          <w:rtl/>
        </w:rPr>
        <w:t>من الكتاب</w:t>
      </w:r>
      <w:r w:rsidR="000D34B1" w:rsidRPr="0068634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:</w:t>
      </w:r>
      <w:r w:rsidRPr="0068634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قوله تعالى</w:t>
      </w:r>
      <w:r w:rsidR="000C5AA1">
        <w:rPr>
          <w:rFonts w:ascii="Traditional Arabic" w:hAnsi="Traditional Arabic" w:cs="Traditional Arabic"/>
          <w:sz w:val="36"/>
          <w:szCs w:val="36"/>
          <w:rtl/>
        </w:rPr>
        <w:t>:</w:t>
      </w:r>
      <w:r w:rsidRPr="00686344">
        <w:sym w:font="AGA Arabesque" w:char="F05D"/>
      </w:r>
      <w:r w:rsidRPr="00686344">
        <w:rPr>
          <w:rFonts w:ascii="Traditional Arabic" w:hAnsi="Traditional Arabic" w:cs="Traditional Arabic"/>
          <w:sz w:val="36"/>
          <w:szCs w:val="36"/>
          <w:rtl/>
        </w:rPr>
        <w:t xml:space="preserve"> يا أيها الذين آمنوا إذا تداينتم بدين إلى أجل مسمى فاكتبوه </w:t>
      </w:r>
      <w:r w:rsidRPr="00686344">
        <w:sym w:font="AGA Arabesque" w:char="F05B"/>
      </w:r>
      <w:r w:rsidRPr="0068634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86344">
        <w:rPr>
          <w:rFonts w:ascii="Traditional Arabic" w:hAnsi="Traditional Arabic" w:cs="Traditional Arabic"/>
          <w:sz w:val="36"/>
          <w:szCs w:val="36"/>
          <w:vertAlign w:val="superscript"/>
          <w:rtl/>
          <w:lang w:bidi="ar-EG"/>
        </w:rPr>
        <w:t>(</w:t>
      </w:r>
      <w:r w:rsidRPr="00686344">
        <w:rPr>
          <w:rStyle w:val="a4"/>
          <w:rFonts w:ascii="Traditional Arabic" w:hAnsi="Traditional Arabic" w:cs="Traditional Arabic"/>
          <w:sz w:val="36"/>
          <w:szCs w:val="36"/>
          <w:rtl/>
        </w:rPr>
        <w:footnoteReference w:id="10"/>
      </w:r>
      <w:r w:rsidRPr="00686344">
        <w:rPr>
          <w:rFonts w:ascii="Traditional Arabic" w:hAnsi="Traditional Arabic" w:cs="Traditional Arabic"/>
          <w:sz w:val="36"/>
          <w:szCs w:val="36"/>
          <w:vertAlign w:val="superscript"/>
          <w:rtl/>
          <w:lang w:bidi="ar-EG"/>
        </w:rPr>
        <w:t>)</w:t>
      </w:r>
    </w:p>
    <w:p w:rsidR="00E46530" w:rsidRPr="00686344" w:rsidRDefault="00E46530" w:rsidP="000D34B1">
      <w:pPr>
        <w:spacing w:after="8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86344">
        <w:rPr>
          <w:rFonts w:ascii="Traditional Arabic" w:hAnsi="Traditional Arabic" w:cs="Traditional Arabic"/>
          <w:b/>
          <w:bCs/>
          <w:sz w:val="36"/>
          <w:szCs w:val="36"/>
          <w:rtl/>
        </w:rPr>
        <w:t>وجه الدلالة</w:t>
      </w:r>
      <w:r w:rsidR="000C5AA1">
        <w:rPr>
          <w:rFonts w:ascii="Traditional Arabic" w:hAnsi="Traditional Arabic" w:cs="Traditional Arabic"/>
          <w:b/>
          <w:bCs/>
          <w:sz w:val="36"/>
          <w:szCs w:val="36"/>
          <w:rtl/>
        </w:rPr>
        <w:t>:</w:t>
      </w:r>
      <w:r w:rsidRPr="00686344">
        <w:rPr>
          <w:rFonts w:ascii="Traditional Arabic" w:hAnsi="Traditional Arabic" w:cs="Traditional Arabic"/>
          <w:sz w:val="36"/>
          <w:szCs w:val="36"/>
          <w:rtl/>
        </w:rPr>
        <w:t xml:space="preserve"> دلت الآية على جواز البيع إلى أجل معلوم</w:t>
      </w:r>
      <w:r w:rsidR="000C5AA1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E46530" w:rsidRPr="00686344" w:rsidRDefault="000D34B1" w:rsidP="000D34B1">
      <w:pPr>
        <w:pStyle w:val="a5"/>
        <w:numPr>
          <w:ilvl w:val="0"/>
          <w:numId w:val="4"/>
        </w:numPr>
        <w:spacing w:after="8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8634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من السنة</w:t>
      </w:r>
      <w:r w:rsidR="00E46530" w:rsidRPr="00686344">
        <w:rPr>
          <w:rFonts w:ascii="Traditional Arabic" w:hAnsi="Traditional Arabic" w:cs="Traditional Arabic"/>
          <w:b/>
          <w:bCs/>
          <w:sz w:val="36"/>
          <w:szCs w:val="36"/>
          <w:rtl/>
        </w:rPr>
        <w:t>:</w:t>
      </w:r>
      <w:r w:rsidR="00D74C55" w:rsidRPr="00686344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D74C55" w:rsidRPr="00686344">
        <w:rPr>
          <w:rFonts w:ascii="Traditional Arabic" w:hAnsi="Traditional Arabic" w:cs="Traditional Arabic"/>
          <w:sz w:val="36"/>
          <w:szCs w:val="36"/>
          <w:rtl/>
        </w:rPr>
        <w:t>عن عائشة رضي الله عنها قال</w:t>
      </w:r>
      <w:r w:rsidR="00D74C55" w:rsidRPr="00686344">
        <w:rPr>
          <w:rFonts w:ascii="Traditional Arabic" w:hAnsi="Traditional Arabic" w:cs="Traditional Arabic" w:hint="cs"/>
          <w:sz w:val="36"/>
          <w:szCs w:val="36"/>
          <w:rtl/>
        </w:rPr>
        <w:t>ت</w:t>
      </w:r>
      <w:r w:rsidR="000C5AA1">
        <w:rPr>
          <w:rFonts w:ascii="Traditional Arabic" w:hAnsi="Traditional Arabic" w:cs="Traditional Arabic" w:hint="cs"/>
          <w:sz w:val="36"/>
          <w:szCs w:val="36"/>
          <w:rtl/>
        </w:rPr>
        <w:t>:</w:t>
      </w:r>
      <w:r w:rsidR="00E46530" w:rsidRPr="00686344">
        <w:rPr>
          <w:rFonts w:ascii="Traditional Arabic" w:hAnsi="Traditional Arabic" w:cs="Traditional Arabic"/>
          <w:sz w:val="36"/>
          <w:szCs w:val="36"/>
          <w:rtl/>
        </w:rPr>
        <w:t xml:space="preserve">اشترى رسول الله </w:t>
      </w:r>
      <w:r w:rsidR="00E46530" w:rsidRPr="00686344">
        <w:sym w:font="AGA Arabesque" w:char="F065"/>
      </w:r>
      <w:r w:rsidR="00E46530" w:rsidRPr="0068634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E46530" w:rsidRPr="00686344">
        <w:rPr>
          <w:rFonts w:ascii="Traditional Arabic" w:hAnsi="Traditional Arabic" w:cs="Traditional Arabic"/>
          <w:sz w:val="36"/>
          <w:szCs w:val="36"/>
          <w:rtl/>
        </w:rPr>
        <w:t>من يهودي طعاما بنسيئة فأعطاه درعا له رهنا "</w:t>
      </w:r>
      <w:r w:rsidR="00E46530" w:rsidRPr="00686344">
        <w:rPr>
          <w:rFonts w:ascii="Traditional Arabic" w:hAnsi="Traditional Arabic" w:cs="Traditional Arabic"/>
          <w:sz w:val="36"/>
          <w:szCs w:val="36"/>
          <w:vertAlign w:val="superscript"/>
          <w:rtl/>
          <w:lang w:bidi="ar-EG"/>
        </w:rPr>
        <w:t>(</w:t>
      </w:r>
      <w:r w:rsidR="00E46530" w:rsidRPr="00686344">
        <w:rPr>
          <w:rStyle w:val="a4"/>
          <w:rFonts w:ascii="Traditional Arabic" w:hAnsi="Traditional Arabic" w:cs="Traditional Arabic"/>
          <w:sz w:val="36"/>
          <w:szCs w:val="36"/>
          <w:rtl/>
        </w:rPr>
        <w:footnoteReference w:id="11"/>
      </w:r>
      <w:r w:rsidR="00E46530" w:rsidRPr="00686344">
        <w:rPr>
          <w:rFonts w:ascii="Traditional Arabic" w:hAnsi="Traditional Arabic" w:cs="Traditional Arabic"/>
          <w:sz w:val="36"/>
          <w:szCs w:val="36"/>
          <w:vertAlign w:val="superscript"/>
          <w:rtl/>
          <w:lang w:bidi="ar-EG"/>
        </w:rPr>
        <w:t>)</w:t>
      </w:r>
    </w:p>
    <w:p w:rsidR="00D74C55" w:rsidRPr="00686344" w:rsidRDefault="00E46530" w:rsidP="000D34B1">
      <w:pPr>
        <w:spacing w:after="80"/>
        <w:jc w:val="both"/>
        <w:rPr>
          <w:rFonts w:ascii="Traditional Arabic" w:hAnsi="Traditional Arabic" w:cs="Traditional Arabic"/>
          <w:sz w:val="36"/>
          <w:szCs w:val="36"/>
          <w:vertAlign w:val="superscript"/>
          <w:rtl/>
          <w:lang w:bidi="ar-EG"/>
        </w:rPr>
      </w:pPr>
      <w:r w:rsidRPr="00686344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>وجه الدلالة:</w:t>
      </w:r>
      <w:r w:rsidRPr="0068634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86344">
        <w:rPr>
          <w:rFonts w:ascii="Traditional Arabic" w:hAnsi="Traditional Arabic" w:cs="Traditional Arabic"/>
          <w:sz w:val="36"/>
          <w:szCs w:val="36"/>
          <w:rtl/>
        </w:rPr>
        <w:t>فقد دل الحديث على مشروعية بيع الأجل</w:t>
      </w:r>
      <w:r w:rsidR="000C5AA1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Pr="00686344">
        <w:rPr>
          <w:rFonts w:ascii="Traditional Arabic" w:hAnsi="Traditional Arabic" w:cs="Traditional Arabic"/>
          <w:sz w:val="36"/>
          <w:szCs w:val="36"/>
          <w:rtl/>
        </w:rPr>
        <w:t>والحديث وإن كان عام في جواز بيع الأجل بصفة عامة</w:t>
      </w:r>
      <w:r w:rsidR="000C5AA1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Pr="00686344">
        <w:rPr>
          <w:rFonts w:ascii="Traditional Arabic" w:hAnsi="Traditional Arabic" w:cs="Traditional Arabic"/>
          <w:sz w:val="36"/>
          <w:szCs w:val="36"/>
          <w:rtl/>
        </w:rPr>
        <w:t>إلا أن حديث عبادة بن الصامت أخرج منه الأجناس الربوية</w:t>
      </w:r>
      <w:r w:rsidR="000C5AA1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Pr="00686344">
        <w:rPr>
          <w:rFonts w:ascii="Traditional Arabic" w:hAnsi="Traditional Arabic" w:cs="Traditional Arabic"/>
          <w:sz w:val="36"/>
          <w:szCs w:val="36"/>
          <w:rtl/>
        </w:rPr>
        <w:t>حيث لا يجوز فيها الأجل</w:t>
      </w:r>
      <w:r w:rsidR="000C5AA1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Pr="00686344">
        <w:rPr>
          <w:rFonts w:ascii="Traditional Arabic" w:hAnsi="Traditional Arabic" w:cs="Traditional Arabic"/>
          <w:sz w:val="36"/>
          <w:szCs w:val="36"/>
          <w:rtl/>
        </w:rPr>
        <w:t>فيحرم بيع الذهب بالذهب إلى أجل</w:t>
      </w:r>
      <w:r w:rsidR="000C5AA1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Pr="00686344">
        <w:rPr>
          <w:rFonts w:ascii="Traditional Arabic" w:hAnsi="Traditional Arabic" w:cs="Traditional Arabic"/>
          <w:sz w:val="36"/>
          <w:szCs w:val="36"/>
          <w:rtl/>
        </w:rPr>
        <w:t>وكذلك التمر بالتمر</w:t>
      </w:r>
      <w:r w:rsidR="000C5AA1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Pr="00686344">
        <w:rPr>
          <w:rFonts w:ascii="Traditional Arabic" w:hAnsi="Traditional Arabic" w:cs="Traditional Arabic"/>
          <w:sz w:val="36"/>
          <w:szCs w:val="36"/>
          <w:rtl/>
        </w:rPr>
        <w:t>والبر بالبر أي: عند اتحاد الجنس</w:t>
      </w:r>
    </w:p>
    <w:p w:rsidR="00E46530" w:rsidRPr="00686344" w:rsidRDefault="00E46530" w:rsidP="001D1F6F">
      <w:pPr>
        <w:pStyle w:val="a5"/>
        <w:numPr>
          <w:ilvl w:val="0"/>
          <w:numId w:val="4"/>
        </w:numPr>
        <w:spacing w:after="80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8634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المسألة الثانية: حكم </w:t>
      </w:r>
      <w:r w:rsidR="00D74C55" w:rsidRPr="0068634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بيع ال</w:t>
      </w:r>
      <w:r w:rsidR="00D74C55" w:rsidRPr="0068634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تقسيط </w:t>
      </w:r>
      <w:r w:rsidR="00D74C55" w:rsidRPr="0068634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على</w:t>
      </w:r>
      <w:r w:rsidRPr="0068634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آجال معلومة</w:t>
      </w:r>
      <w:r w:rsidR="00D74C55" w:rsidRPr="0068634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وليس على أجل واحد</w:t>
      </w:r>
    </w:p>
    <w:p w:rsidR="00E46530" w:rsidRPr="00686344" w:rsidRDefault="00D74C55" w:rsidP="000D34B1">
      <w:pPr>
        <w:spacing w:after="8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86344">
        <w:rPr>
          <w:rFonts w:ascii="Traditional Arabic" w:hAnsi="Traditional Arabic" w:cs="Traditional Arabic" w:hint="cs"/>
          <w:sz w:val="36"/>
          <w:szCs w:val="36"/>
          <w:rtl/>
        </w:rPr>
        <w:t>يجوز</w:t>
      </w:r>
      <w:r w:rsidR="00E46530" w:rsidRPr="00686344">
        <w:rPr>
          <w:rFonts w:ascii="Traditional Arabic" w:hAnsi="Traditional Arabic" w:cs="Traditional Arabic"/>
          <w:sz w:val="36"/>
          <w:szCs w:val="36"/>
          <w:rtl/>
        </w:rPr>
        <w:t xml:space="preserve"> تقسيط الثمن على آجال معلومة</w:t>
      </w:r>
      <w:r w:rsidR="000C5AA1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Pr="00686344">
        <w:rPr>
          <w:rFonts w:ascii="Traditional Arabic" w:hAnsi="Traditional Arabic" w:cs="Traditional Arabic" w:hint="cs"/>
          <w:sz w:val="36"/>
          <w:szCs w:val="36"/>
          <w:rtl/>
        </w:rPr>
        <w:t>قياساً على جوازه في الأجل الواحد كما مرّ معنا</w:t>
      </w:r>
      <w:r w:rsidR="000C5AA1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="00E46530" w:rsidRPr="00686344">
        <w:rPr>
          <w:rFonts w:ascii="Traditional Arabic" w:hAnsi="Traditional Arabic" w:cs="Traditional Arabic"/>
          <w:sz w:val="36"/>
          <w:szCs w:val="36"/>
          <w:rtl/>
        </w:rPr>
        <w:t>فلا فرق في بيع الأجل عندهم كونه الثمن يدفع جملة واحدة</w:t>
      </w:r>
      <w:r w:rsidR="000C5AA1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="00E46530" w:rsidRPr="00686344">
        <w:rPr>
          <w:rFonts w:ascii="Traditional Arabic" w:hAnsi="Traditional Arabic" w:cs="Traditional Arabic"/>
          <w:sz w:val="36"/>
          <w:szCs w:val="36"/>
          <w:rtl/>
        </w:rPr>
        <w:t>أو على آجال متعددة</w:t>
      </w:r>
      <w:r w:rsidR="000C5AA1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="00E46530" w:rsidRPr="00686344">
        <w:rPr>
          <w:rFonts w:ascii="Traditional Arabic" w:hAnsi="Traditional Arabic" w:cs="Traditional Arabic"/>
          <w:sz w:val="36"/>
          <w:szCs w:val="36"/>
          <w:rtl/>
        </w:rPr>
        <w:t>غاية الأمر أنه يشترط فيه ما يشترط في الثمن بصفة عامة: أن يكون معلومًا</w:t>
      </w:r>
      <w:r w:rsidR="000C5AA1">
        <w:rPr>
          <w:rFonts w:ascii="Traditional Arabic" w:hAnsi="Traditional Arabic" w:cs="Traditional Arabic"/>
          <w:sz w:val="36"/>
          <w:szCs w:val="36"/>
          <w:rtl/>
        </w:rPr>
        <w:t>.</w:t>
      </w:r>
      <w:r w:rsidR="00E46530" w:rsidRPr="0068634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:rsidR="00E46530" w:rsidRPr="00686344" w:rsidRDefault="00E46530" w:rsidP="000D34B1">
      <w:pPr>
        <w:spacing w:after="8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86344">
        <w:rPr>
          <w:rFonts w:ascii="Traditional Arabic" w:hAnsi="Traditional Arabic" w:cs="Traditional Arabic"/>
          <w:sz w:val="36"/>
          <w:szCs w:val="36"/>
          <w:rtl/>
        </w:rPr>
        <w:t>فيشترط في تلك الآجال أن تكون معلومة</w:t>
      </w:r>
      <w:r w:rsidR="000C5AA1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Pr="00686344">
        <w:rPr>
          <w:rFonts w:ascii="Traditional Arabic" w:hAnsi="Traditional Arabic" w:cs="Traditional Arabic"/>
          <w:sz w:val="36"/>
          <w:szCs w:val="36"/>
          <w:rtl/>
        </w:rPr>
        <w:t>ويشترط في أق</w:t>
      </w:r>
      <w:r w:rsidR="00D74C55" w:rsidRPr="00686344">
        <w:rPr>
          <w:rFonts w:ascii="Traditional Arabic" w:hAnsi="Traditional Arabic" w:cs="Traditional Arabic"/>
          <w:sz w:val="36"/>
          <w:szCs w:val="36"/>
          <w:rtl/>
        </w:rPr>
        <w:t>ساط</w:t>
      </w:r>
      <w:r w:rsidR="000C5A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74C55" w:rsidRPr="00686344">
        <w:rPr>
          <w:rFonts w:ascii="Traditional Arabic" w:hAnsi="Traditional Arabic" w:cs="Traditional Arabic"/>
          <w:sz w:val="36"/>
          <w:szCs w:val="36"/>
          <w:rtl/>
        </w:rPr>
        <w:t>الثمن أيضاً أن تكون معلومة</w:t>
      </w:r>
      <w:r w:rsidRPr="00686344">
        <w:rPr>
          <w:rFonts w:ascii="Traditional Arabic" w:hAnsi="Traditional Arabic" w:cs="Traditional Arabic"/>
          <w:sz w:val="36"/>
          <w:szCs w:val="36"/>
          <w:rtl/>
        </w:rPr>
        <w:t>؛</w:t>
      </w:r>
      <w:r w:rsidR="000D34B1" w:rsidRPr="00686344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686344">
        <w:rPr>
          <w:rFonts w:ascii="Traditional Arabic" w:hAnsi="Traditional Arabic" w:cs="Traditional Arabic"/>
          <w:sz w:val="36"/>
          <w:szCs w:val="36"/>
          <w:rtl/>
        </w:rPr>
        <w:t>حتى يصح البيع</w:t>
      </w:r>
      <w:r w:rsidR="000C5AA1">
        <w:rPr>
          <w:rFonts w:ascii="Traditional Arabic" w:hAnsi="Traditional Arabic" w:cs="Traditional Arabic"/>
          <w:sz w:val="36"/>
          <w:szCs w:val="36"/>
          <w:rtl/>
        </w:rPr>
        <w:t>، وإلا تطرق الفساد إلى البيع</w:t>
      </w:r>
      <w:r w:rsidRPr="00686344">
        <w:rPr>
          <w:rFonts w:ascii="Traditional Arabic" w:hAnsi="Traditional Arabic" w:cs="Traditional Arabic"/>
          <w:sz w:val="36"/>
          <w:szCs w:val="36"/>
          <w:rtl/>
        </w:rPr>
        <w:t>؛لاختلال شرط من شروط صحته</w:t>
      </w:r>
      <w:r w:rsidR="000C5AA1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Pr="00686344">
        <w:rPr>
          <w:rFonts w:ascii="Traditional Arabic" w:hAnsi="Traditional Arabic" w:cs="Traditional Arabic"/>
          <w:sz w:val="36"/>
          <w:szCs w:val="36"/>
          <w:rtl/>
        </w:rPr>
        <w:t>وهو عدم معلومية الثمن</w:t>
      </w:r>
      <w:r w:rsidR="000C5AA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، </w:t>
      </w:r>
      <w:r w:rsidRPr="00686344">
        <w:rPr>
          <w:rFonts w:ascii="Traditional Arabic" w:hAnsi="Traditional Arabic" w:cs="Traditional Arabic"/>
          <w:sz w:val="36"/>
          <w:szCs w:val="36"/>
          <w:rtl/>
        </w:rPr>
        <w:t>فيصدق بيع التقسيط علي</w:t>
      </w:r>
      <w:r w:rsidR="000C5A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86344">
        <w:rPr>
          <w:rFonts w:ascii="Traditional Arabic" w:hAnsi="Traditional Arabic" w:cs="Traditional Arabic"/>
          <w:sz w:val="36"/>
          <w:szCs w:val="36"/>
          <w:rtl/>
        </w:rPr>
        <w:t>ما يعجَّل فيه المبيع</w:t>
      </w:r>
      <w:r w:rsidR="000C5AA1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Pr="00686344">
        <w:rPr>
          <w:rFonts w:ascii="Traditional Arabic" w:hAnsi="Traditional Arabic" w:cs="Traditional Arabic"/>
          <w:sz w:val="36"/>
          <w:szCs w:val="36"/>
          <w:rtl/>
        </w:rPr>
        <w:t>ويؤجَّل فيه الثمن كلُّه أو بعضه على أقساط م</w:t>
      </w:r>
      <w:r w:rsidR="00F04A6F" w:rsidRPr="00686344">
        <w:rPr>
          <w:rFonts w:ascii="Traditional Arabic" w:hAnsi="Traditional Arabic" w:cs="Traditional Arabic"/>
          <w:sz w:val="36"/>
          <w:szCs w:val="36"/>
          <w:rtl/>
        </w:rPr>
        <w:t>علومة</w:t>
      </w:r>
      <w:r w:rsidR="000C5AA1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Pr="00686344">
        <w:rPr>
          <w:rFonts w:ascii="Traditional Arabic" w:hAnsi="Traditional Arabic" w:cs="Traditional Arabic"/>
          <w:sz w:val="36"/>
          <w:szCs w:val="36"/>
          <w:rtl/>
        </w:rPr>
        <w:t>لآجال معلومة متساوية أو مختلفة.</w:t>
      </w:r>
    </w:p>
    <w:p w:rsidR="0066152A" w:rsidRPr="00686344" w:rsidRDefault="000D34B1" w:rsidP="001D1F6F">
      <w:pPr>
        <w:pStyle w:val="a5"/>
        <w:numPr>
          <w:ilvl w:val="0"/>
          <w:numId w:val="4"/>
        </w:numPr>
        <w:spacing w:after="80"/>
        <w:jc w:val="both"/>
        <w:rPr>
          <w:rFonts w:ascii="Traditional Arabic" w:hAnsi="Traditional Arabic" w:cs="Traditional Arabic"/>
          <w:sz w:val="36"/>
          <w:szCs w:val="36"/>
        </w:rPr>
      </w:pPr>
      <w:r w:rsidRPr="0068634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</w:t>
      </w:r>
      <w:r w:rsidR="00D74C55" w:rsidRPr="0068634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مسألة</w:t>
      </w:r>
      <w:r w:rsidRPr="0068634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الثالثة</w:t>
      </w:r>
      <w:r w:rsidR="0066152A" w:rsidRPr="00686344">
        <w:rPr>
          <w:rFonts w:ascii="Traditional Arabic" w:hAnsi="Traditional Arabic" w:cs="Traditional Arabic"/>
          <w:b/>
          <w:bCs/>
          <w:sz w:val="36"/>
          <w:szCs w:val="36"/>
          <w:rtl/>
        </w:rPr>
        <w:t>: حكم زيادة الثمن لأجل الأجل</w:t>
      </w:r>
    </w:p>
    <w:p w:rsidR="005E5AA5" w:rsidRPr="00686344" w:rsidRDefault="005E5AA5" w:rsidP="000D34B1">
      <w:pPr>
        <w:tabs>
          <w:tab w:val="left" w:pos="0"/>
        </w:tabs>
        <w:spacing w:after="80"/>
        <w:ind w:hanging="3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8634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صورة المسألة:</w:t>
      </w:r>
      <w:r w:rsidRPr="00686344">
        <w:rPr>
          <w:rFonts w:ascii="Traditional Arabic" w:hAnsi="Traditional Arabic" w:cs="Traditional Arabic" w:hint="cs"/>
          <w:sz w:val="36"/>
          <w:szCs w:val="36"/>
          <w:rtl/>
        </w:rPr>
        <w:t xml:space="preserve"> أن يزيد له في أجل والمدة التي يستوفي فيها الثمن في مقابل أن يزيد له في ثمنها</w:t>
      </w:r>
      <w:r w:rsidR="000C5AA1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4A79E2" w:rsidRPr="00686344" w:rsidRDefault="004A79E2" w:rsidP="000D34B1">
      <w:pPr>
        <w:tabs>
          <w:tab w:val="left" w:pos="0"/>
        </w:tabs>
        <w:spacing w:after="80"/>
        <w:ind w:hanging="3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8634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 xml:space="preserve">مثالها: </w:t>
      </w:r>
      <w:r w:rsidR="00140E57" w:rsidRPr="00686344">
        <w:rPr>
          <w:rFonts w:ascii="Traditional Arabic" w:hAnsi="Traditional Arabic" w:cs="Traditional Arabic" w:hint="cs"/>
          <w:sz w:val="36"/>
          <w:szCs w:val="36"/>
          <w:rtl/>
        </w:rPr>
        <w:t>كأن يشتري سيارة بخمسين ألفا حالّة</w:t>
      </w:r>
      <w:r w:rsidR="000C5AA1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="00140E57" w:rsidRPr="00686344">
        <w:rPr>
          <w:rFonts w:ascii="Traditional Arabic" w:hAnsi="Traditional Arabic" w:cs="Traditional Arabic" w:hint="cs"/>
          <w:sz w:val="36"/>
          <w:szCs w:val="36"/>
          <w:rtl/>
        </w:rPr>
        <w:t>أو بستين ألفاً مقسمة على أقساط في غضون عام أو أكثر أو أقل</w:t>
      </w:r>
      <w:r w:rsidR="000C5AA1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="00140E57" w:rsidRPr="00686344">
        <w:rPr>
          <w:rFonts w:ascii="Traditional Arabic" w:hAnsi="Traditional Arabic" w:cs="Traditional Arabic" w:hint="cs"/>
          <w:sz w:val="36"/>
          <w:szCs w:val="36"/>
          <w:rtl/>
        </w:rPr>
        <w:t>فتكون الزيادة في الثمن في مقابل الزيادة في الأجل</w:t>
      </w:r>
      <w:r w:rsidR="000C5AA1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66152A" w:rsidRPr="00686344" w:rsidRDefault="0066152A" w:rsidP="000D34B1">
      <w:pPr>
        <w:tabs>
          <w:tab w:val="left" w:pos="0"/>
        </w:tabs>
        <w:spacing w:after="80"/>
        <w:ind w:hanging="38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86344">
        <w:rPr>
          <w:rFonts w:ascii="Traditional Arabic" w:hAnsi="Traditional Arabic" w:cs="Traditional Arabic"/>
          <w:b/>
          <w:bCs/>
          <w:sz w:val="36"/>
          <w:szCs w:val="36"/>
          <w:rtl/>
        </w:rPr>
        <w:t>اختلف الفقها</w:t>
      </w:r>
      <w:r w:rsidR="00D74C55" w:rsidRPr="0068634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ء في </w:t>
      </w:r>
      <w:r w:rsidR="00D74C55" w:rsidRPr="0068634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هذه المسألة</w:t>
      </w:r>
      <w:r w:rsidRPr="0068634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بيع التقسيط على رأيين</w:t>
      </w:r>
      <w:r w:rsidRPr="00686344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>:</w:t>
      </w:r>
      <w:r w:rsidR="000C5A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</w:p>
    <w:p w:rsidR="0066152A" w:rsidRPr="00686344" w:rsidRDefault="0066152A" w:rsidP="000D34B1">
      <w:pPr>
        <w:tabs>
          <w:tab w:val="left" w:pos="0"/>
        </w:tabs>
        <w:spacing w:after="80"/>
        <w:ind w:left="-38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686344">
        <w:rPr>
          <w:rFonts w:ascii="Traditional Arabic" w:hAnsi="Traditional Arabic" w:cs="Traditional Arabic"/>
          <w:b/>
          <w:bCs/>
          <w:sz w:val="36"/>
          <w:szCs w:val="36"/>
          <w:rtl/>
        </w:rPr>
        <w:t>الرأي الأول:</w:t>
      </w:r>
      <w:r w:rsidRPr="00686344">
        <w:rPr>
          <w:rFonts w:ascii="Traditional Arabic" w:hAnsi="Traditional Arabic" w:cs="Traditional Arabic"/>
          <w:sz w:val="36"/>
          <w:szCs w:val="36"/>
          <w:rtl/>
        </w:rPr>
        <w:t xml:space="preserve"> للجمهور من الحنفية </w:t>
      </w:r>
      <w:r w:rsidRPr="00686344">
        <w:rPr>
          <w:rFonts w:ascii="Traditional Arabic" w:hAnsi="Traditional Arabic" w:cs="Traditional Arabic"/>
          <w:sz w:val="36"/>
          <w:szCs w:val="36"/>
          <w:vertAlign w:val="superscript"/>
          <w:rtl/>
          <w:lang w:bidi="ar-EG"/>
        </w:rPr>
        <w:t>(</w:t>
      </w:r>
      <w:r w:rsidRPr="00686344">
        <w:rPr>
          <w:rStyle w:val="a4"/>
          <w:rFonts w:ascii="Traditional Arabic" w:hAnsi="Traditional Arabic" w:cs="Traditional Arabic"/>
          <w:sz w:val="36"/>
          <w:szCs w:val="36"/>
          <w:rtl/>
        </w:rPr>
        <w:footnoteReference w:id="12"/>
      </w:r>
      <w:r w:rsidRPr="00686344">
        <w:rPr>
          <w:rFonts w:ascii="Traditional Arabic" w:hAnsi="Traditional Arabic" w:cs="Traditional Arabic"/>
          <w:sz w:val="36"/>
          <w:szCs w:val="36"/>
          <w:vertAlign w:val="superscript"/>
          <w:rtl/>
          <w:lang w:bidi="ar-EG"/>
        </w:rPr>
        <w:t>)</w:t>
      </w:r>
      <w:r w:rsidR="000C5AA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، </w:t>
      </w:r>
      <w:r w:rsidRPr="00686344">
        <w:rPr>
          <w:rFonts w:ascii="Traditional Arabic" w:hAnsi="Traditional Arabic" w:cs="Traditional Arabic"/>
          <w:sz w:val="36"/>
          <w:szCs w:val="36"/>
          <w:rtl/>
        </w:rPr>
        <w:t>والمالكية</w:t>
      </w:r>
      <w:r w:rsidRPr="0068634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86344">
        <w:rPr>
          <w:rFonts w:ascii="Traditional Arabic" w:hAnsi="Traditional Arabic" w:cs="Traditional Arabic"/>
          <w:sz w:val="36"/>
          <w:szCs w:val="36"/>
          <w:vertAlign w:val="superscript"/>
          <w:rtl/>
          <w:lang w:bidi="ar-EG"/>
        </w:rPr>
        <w:t>(</w:t>
      </w:r>
      <w:r w:rsidRPr="00686344">
        <w:rPr>
          <w:rStyle w:val="a4"/>
          <w:rFonts w:ascii="Traditional Arabic" w:hAnsi="Traditional Arabic" w:cs="Traditional Arabic"/>
          <w:sz w:val="36"/>
          <w:szCs w:val="36"/>
          <w:rtl/>
        </w:rPr>
        <w:footnoteReference w:id="13"/>
      </w:r>
      <w:r w:rsidRPr="00686344">
        <w:rPr>
          <w:rFonts w:ascii="Traditional Arabic" w:hAnsi="Traditional Arabic" w:cs="Traditional Arabic"/>
          <w:sz w:val="36"/>
          <w:szCs w:val="36"/>
          <w:vertAlign w:val="superscript"/>
          <w:rtl/>
          <w:lang w:bidi="ar-EG"/>
        </w:rPr>
        <w:t>)</w:t>
      </w:r>
      <w:r w:rsidR="000C5AA1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Pr="00686344">
        <w:rPr>
          <w:rFonts w:ascii="Traditional Arabic" w:hAnsi="Traditional Arabic" w:cs="Traditional Arabic"/>
          <w:sz w:val="36"/>
          <w:szCs w:val="36"/>
          <w:rtl/>
        </w:rPr>
        <w:t>والشافعية</w:t>
      </w:r>
      <w:r w:rsidRPr="0068634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86344">
        <w:rPr>
          <w:rFonts w:ascii="Traditional Arabic" w:hAnsi="Traditional Arabic" w:cs="Traditional Arabic"/>
          <w:sz w:val="36"/>
          <w:szCs w:val="36"/>
          <w:vertAlign w:val="superscript"/>
          <w:rtl/>
          <w:lang w:bidi="ar-EG"/>
        </w:rPr>
        <w:t>(</w:t>
      </w:r>
      <w:r w:rsidRPr="00686344">
        <w:rPr>
          <w:rStyle w:val="a4"/>
          <w:rFonts w:ascii="Traditional Arabic" w:hAnsi="Traditional Arabic" w:cs="Traditional Arabic"/>
          <w:sz w:val="36"/>
          <w:szCs w:val="36"/>
          <w:rtl/>
        </w:rPr>
        <w:footnoteReference w:id="14"/>
      </w:r>
      <w:r w:rsidRPr="00686344">
        <w:rPr>
          <w:rFonts w:ascii="Traditional Arabic" w:hAnsi="Traditional Arabic" w:cs="Traditional Arabic"/>
          <w:sz w:val="36"/>
          <w:szCs w:val="36"/>
          <w:vertAlign w:val="superscript"/>
          <w:rtl/>
          <w:lang w:bidi="ar-EG"/>
        </w:rPr>
        <w:t>)</w:t>
      </w:r>
      <w:r w:rsidR="000C5AA1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Pr="00686344">
        <w:rPr>
          <w:rFonts w:ascii="Traditional Arabic" w:hAnsi="Traditional Arabic" w:cs="Traditional Arabic"/>
          <w:sz w:val="36"/>
          <w:szCs w:val="36"/>
          <w:rtl/>
        </w:rPr>
        <w:t>والحنابلة</w:t>
      </w:r>
      <w:r w:rsidRPr="0068634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86344">
        <w:rPr>
          <w:rFonts w:ascii="Traditional Arabic" w:hAnsi="Traditional Arabic" w:cs="Traditional Arabic"/>
          <w:sz w:val="36"/>
          <w:szCs w:val="36"/>
          <w:vertAlign w:val="superscript"/>
          <w:rtl/>
          <w:lang w:bidi="ar-EG"/>
        </w:rPr>
        <w:t>(</w:t>
      </w:r>
      <w:r w:rsidRPr="00686344">
        <w:rPr>
          <w:rStyle w:val="a4"/>
          <w:rFonts w:ascii="Traditional Arabic" w:hAnsi="Traditional Arabic" w:cs="Traditional Arabic"/>
          <w:sz w:val="36"/>
          <w:szCs w:val="36"/>
          <w:rtl/>
        </w:rPr>
        <w:footnoteReference w:id="15"/>
      </w:r>
      <w:r w:rsidRPr="00686344">
        <w:rPr>
          <w:rFonts w:ascii="Traditional Arabic" w:hAnsi="Traditional Arabic" w:cs="Traditional Arabic"/>
          <w:sz w:val="36"/>
          <w:szCs w:val="36"/>
          <w:vertAlign w:val="superscript"/>
          <w:rtl/>
          <w:lang w:bidi="ar-EG"/>
        </w:rPr>
        <w:t>)</w:t>
      </w:r>
      <w:r w:rsidR="000C5AA1">
        <w:rPr>
          <w:rFonts w:ascii="Traditional Arabic" w:hAnsi="Traditional Arabic" w:cs="Traditional Arabic"/>
          <w:sz w:val="36"/>
          <w:szCs w:val="36"/>
          <w:rtl/>
        </w:rPr>
        <w:t xml:space="preserve">  </w:t>
      </w:r>
      <w:r w:rsidRPr="00686344">
        <w:rPr>
          <w:rFonts w:ascii="Traditional Arabic" w:hAnsi="Traditional Arabic" w:cs="Traditional Arabic"/>
          <w:sz w:val="36"/>
          <w:szCs w:val="36"/>
          <w:rtl/>
        </w:rPr>
        <w:t xml:space="preserve"> وهؤلاء يرون</w:t>
      </w:r>
      <w:r w:rsidR="000C5AA1">
        <w:rPr>
          <w:rFonts w:ascii="Traditional Arabic" w:hAnsi="Traditional Arabic" w:cs="Traditional Arabic"/>
          <w:sz w:val="36"/>
          <w:szCs w:val="36"/>
          <w:rtl/>
        </w:rPr>
        <w:t>:</w:t>
      </w:r>
      <w:r w:rsidRPr="00686344">
        <w:rPr>
          <w:rFonts w:ascii="Traditional Arabic" w:hAnsi="Traditional Arabic" w:cs="Traditional Arabic"/>
          <w:sz w:val="36"/>
          <w:szCs w:val="36"/>
          <w:rtl/>
        </w:rPr>
        <w:t>جواز الزيادة في السعر</w:t>
      </w:r>
      <w:r w:rsidRPr="0068634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86344">
        <w:rPr>
          <w:rFonts w:ascii="Traditional Arabic" w:hAnsi="Traditional Arabic" w:cs="Traditional Arabic"/>
          <w:sz w:val="36"/>
          <w:szCs w:val="36"/>
          <w:rtl/>
        </w:rPr>
        <w:t>مقابل التقسيط والأجل.</w:t>
      </w:r>
    </w:p>
    <w:p w:rsidR="0066152A" w:rsidRPr="00686344" w:rsidRDefault="0066152A" w:rsidP="00D23DE9">
      <w:pPr>
        <w:tabs>
          <w:tab w:val="left" w:pos="0"/>
        </w:tabs>
        <w:spacing w:after="80"/>
        <w:ind w:left="-38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686344">
        <w:rPr>
          <w:rFonts w:ascii="Traditional Arabic" w:hAnsi="Traditional Arabic" w:cs="Traditional Arabic"/>
          <w:b/>
          <w:bCs/>
          <w:sz w:val="36"/>
          <w:szCs w:val="36"/>
          <w:rtl/>
        </w:rPr>
        <w:t>الرأي الثاني</w:t>
      </w:r>
      <w:r w:rsidR="000C5AA1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>:</w:t>
      </w:r>
      <w:r w:rsidR="00D23DE9" w:rsidRPr="00686344">
        <w:rPr>
          <w:rFonts w:ascii="Traditional Arabic" w:hAnsi="Traditional Arabic" w:cs="Traditional Arabic"/>
          <w:sz w:val="36"/>
          <w:szCs w:val="36"/>
          <w:rtl/>
        </w:rPr>
        <w:t xml:space="preserve"> لبعض الشافعية</w:t>
      </w:r>
      <w:r w:rsidR="00D23DE9" w:rsidRPr="00686344">
        <w:rPr>
          <w:rStyle w:val="a4"/>
          <w:rFonts w:ascii="Traditional Arabic" w:hAnsi="Traditional Arabic" w:cs="Traditional Arabic"/>
          <w:sz w:val="36"/>
          <w:szCs w:val="36"/>
          <w:rtl/>
        </w:rPr>
        <w:footnoteReference w:id="16"/>
      </w:r>
      <w:r w:rsidR="00D23DE9" w:rsidRPr="00686344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686344">
        <w:rPr>
          <w:rFonts w:ascii="Traditional Arabic" w:hAnsi="Traditional Arabic" w:cs="Traditional Arabic"/>
          <w:sz w:val="36"/>
          <w:szCs w:val="36"/>
          <w:rtl/>
        </w:rPr>
        <w:t>ورواية للحنابلة</w:t>
      </w:r>
      <w:r w:rsidR="00D23DE9" w:rsidRPr="00686344">
        <w:rPr>
          <w:rStyle w:val="a4"/>
          <w:rFonts w:ascii="Traditional Arabic" w:hAnsi="Traditional Arabic" w:cs="Traditional Arabic"/>
          <w:sz w:val="36"/>
          <w:szCs w:val="36"/>
          <w:rtl/>
        </w:rPr>
        <w:footnoteReference w:id="17"/>
      </w:r>
      <w:r w:rsidR="000C5AA1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="00140E57" w:rsidRPr="00686344">
        <w:rPr>
          <w:rFonts w:ascii="Traditional Arabic" w:hAnsi="Traditional Arabic" w:cs="Traditional Arabic"/>
          <w:sz w:val="36"/>
          <w:szCs w:val="36"/>
          <w:rtl/>
        </w:rPr>
        <w:t>وال</w:t>
      </w:r>
      <w:r w:rsidR="00140E57" w:rsidRPr="00686344">
        <w:rPr>
          <w:rFonts w:ascii="Traditional Arabic" w:hAnsi="Traditional Arabic" w:cs="Traditional Arabic" w:hint="cs"/>
          <w:sz w:val="36"/>
          <w:szCs w:val="36"/>
          <w:rtl/>
        </w:rPr>
        <w:t>ظاهرية</w:t>
      </w:r>
      <w:r w:rsidR="00140E57" w:rsidRPr="00686344">
        <w:rPr>
          <w:rStyle w:val="a4"/>
          <w:rFonts w:ascii="Traditional Arabic" w:hAnsi="Traditional Arabic" w:cs="Traditional Arabic"/>
          <w:sz w:val="36"/>
          <w:szCs w:val="36"/>
          <w:rtl/>
        </w:rPr>
        <w:footnoteReference w:id="18"/>
      </w:r>
      <w:r w:rsidR="000C5AA1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="00140E57" w:rsidRPr="00686344">
        <w:rPr>
          <w:rFonts w:ascii="Traditional Arabic" w:hAnsi="Traditional Arabic" w:cs="Traditional Arabic" w:hint="cs"/>
          <w:sz w:val="36"/>
          <w:szCs w:val="36"/>
          <w:rtl/>
        </w:rPr>
        <w:t>وأبرز من قال به من المعاصرين ناصر الدين الألباني رحمه الله</w:t>
      </w:r>
      <w:r w:rsidR="00140E57" w:rsidRPr="00686344">
        <w:rPr>
          <w:rStyle w:val="a4"/>
          <w:rFonts w:ascii="Traditional Arabic" w:hAnsi="Traditional Arabic" w:cs="Traditional Arabic"/>
          <w:sz w:val="36"/>
          <w:szCs w:val="36"/>
          <w:rtl/>
        </w:rPr>
        <w:footnoteReference w:id="19"/>
      </w:r>
      <w:r w:rsidR="000C5AA1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Pr="00686344">
        <w:rPr>
          <w:rFonts w:ascii="Traditional Arabic" w:hAnsi="Traditional Arabic" w:cs="Traditional Arabic"/>
          <w:sz w:val="36"/>
          <w:szCs w:val="36"/>
          <w:rtl/>
        </w:rPr>
        <w:t>وهؤلاء يرون:</w:t>
      </w:r>
      <w:r w:rsidR="000C5A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86344">
        <w:rPr>
          <w:rFonts w:ascii="Traditional Arabic" w:hAnsi="Traditional Arabic" w:cs="Traditional Arabic"/>
          <w:sz w:val="36"/>
          <w:szCs w:val="36"/>
          <w:rtl/>
        </w:rPr>
        <w:t>تحريم الزيادة في السعر مقابل تقسيطه</w:t>
      </w:r>
      <w:r w:rsidR="000C5AA1">
        <w:rPr>
          <w:rFonts w:ascii="Traditional Arabic" w:hAnsi="Traditional Arabic" w:cs="Traditional Arabic"/>
          <w:sz w:val="36"/>
          <w:szCs w:val="36"/>
          <w:rtl/>
        </w:rPr>
        <w:t>.</w:t>
      </w:r>
      <w:r w:rsidRPr="00686344">
        <w:rPr>
          <w:rFonts w:ascii="Traditional Arabic" w:hAnsi="Traditional Arabic" w:cs="Traditional Arabic"/>
          <w:sz w:val="36"/>
          <w:szCs w:val="36"/>
          <w:vertAlign w:val="superscript"/>
          <w:rtl/>
          <w:lang w:bidi="ar-EG"/>
        </w:rPr>
        <w:t xml:space="preserve"> </w:t>
      </w:r>
    </w:p>
    <w:p w:rsidR="0066152A" w:rsidRPr="00686344" w:rsidRDefault="0066152A" w:rsidP="000D34B1">
      <w:pPr>
        <w:tabs>
          <w:tab w:val="left" w:pos="0"/>
        </w:tabs>
        <w:spacing w:after="80"/>
        <w:ind w:hanging="38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86344">
        <w:rPr>
          <w:rFonts w:ascii="Traditional Arabic" w:hAnsi="Traditional Arabic" w:cs="Traditional Arabic"/>
          <w:b/>
          <w:bCs/>
          <w:sz w:val="36"/>
          <w:szCs w:val="36"/>
          <w:rtl/>
        </w:rPr>
        <w:t>ويرجع سبب الاختلاف بينهم إلى ما يلي</w:t>
      </w:r>
      <w:r w:rsidR="000C5AA1">
        <w:rPr>
          <w:rFonts w:ascii="Traditional Arabic" w:hAnsi="Traditional Arabic" w:cs="Traditional Arabic"/>
          <w:b/>
          <w:bCs/>
          <w:sz w:val="36"/>
          <w:szCs w:val="36"/>
          <w:rtl/>
        </w:rPr>
        <w:t>:</w:t>
      </w:r>
      <w:r w:rsidRPr="0068634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</w:p>
    <w:p w:rsidR="0066152A" w:rsidRPr="00686344" w:rsidRDefault="0066152A" w:rsidP="00D23DE9">
      <w:pPr>
        <w:spacing w:after="80"/>
        <w:ind w:left="287" w:hanging="32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86344">
        <w:rPr>
          <w:rFonts w:ascii="Traditional Arabic" w:hAnsi="Traditional Arabic" w:cs="Traditional Arabic"/>
          <w:sz w:val="36"/>
          <w:szCs w:val="36"/>
          <w:rtl/>
        </w:rPr>
        <w:t>أ – أن الزيادة في السعر في بيع التقسيط هل تعد ربا أم لا ؟ باعتبار أن الر</w:t>
      </w:r>
      <w:r w:rsidR="00D23DE9" w:rsidRPr="00686344">
        <w:rPr>
          <w:rFonts w:ascii="Traditional Arabic" w:hAnsi="Traditional Arabic" w:cs="Traditional Arabic"/>
          <w:sz w:val="36"/>
          <w:szCs w:val="36"/>
          <w:rtl/>
        </w:rPr>
        <w:t>با زيادة مقابل الزمن أو الأجل</w:t>
      </w:r>
      <w:r w:rsidR="00D23DE9" w:rsidRPr="00686344">
        <w:rPr>
          <w:rStyle w:val="a4"/>
          <w:rFonts w:ascii="Traditional Arabic" w:hAnsi="Traditional Arabic" w:cs="Traditional Arabic"/>
          <w:sz w:val="36"/>
          <w:szCs w:val="36"/>
          <w:rtl/>
        </w:rPr>
        <w:footnoteReference w:id="20"/>
      </w:r>
    </w:p>
    <w:p w:rsidR="0066152A" w:rsidRPr="00686344" w:rsidRDefault="0066152A" w:rsidP="000D34B1">
      <w:pPr>
        <w:spacing w:after="80"/>
        <w:ind w:left="322" w:hanging="32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86344">
        <w:rPr>
          <w:rFonts w:ascii="Traditional Arabic" w:hAnsi="Traditional Arabic" w:cs="Traditional Arabic"/>
          <w:sz w:val="36"/>
          <w:szCs w:val="36"/>
          <w:rtl/>
        </w:rPr>
        <w:t>ب – أن بيع التقسيط غالباً يكون فيه سعر أدنى</w:t>
      </w:r>
      <w:r w:rsidR="000C5AA1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Pr="00686344">
        <w:rPr>
          <w:rFonts w:ascii="Traditional Arabic" w:hAnsi="Traditional Arabic" w:cs="Traditional Arabic"/>
          <w:sz w:val="36"/>
          <w:szCs w:val="36"/>
          <w:rtl/>
        </w:rPr>
        <w:t>وسعر أعلى مما يجعل فيه شبهة أنه من قبيل بيوع الغرر</w:t>
      </w:r>
      <w:r w:rsidR="000C5AA1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Pr="00686344">
        <w:rPr>
          <w:rFonts w:ascii="Traditional Arabic" w:hAnsi="Traditional Arabic" w:cs="Traditional Arabic"/>
          <w:sz w:val="36"/>
          <w:szCs w:val="36"/>
          <w:rtl/>
        </w:rPr>
        <w:t xml:space="preserve">أو بيعتين في بيعة مما نهى عنه </w:t>
      </w:r>
      <w:r w:rsidRPr="00686344">
        <w:rPr>
          <w:rFonts w:ascii="Traditional Arabic" w:hAnsi="Traditional Arabic" w:cs="Traditional Arabic"/>
          <w:sz w:val="36"/>
          <w:szCs w:val="36"/>
        </w:rPr>
        <w:sym w:font="AGA Arabesque" w:char="F065"/>
      </w:r>
      <w:r w:rsidR="000C5AA1">
        <w:rPr>
          <w:rFonts w:ascii="Traditional Arabic" w:hAnsi="Traditional Arabic" w:cs="Traditional Arabic"/>
          <w:sz w:val="36"/>
          <w:szCs w:val="36"/>
          <w:rtl/>
          <w:lang w:bidi="ar-EG"/>
        </w:rPr>
        <w:t>.</w:t>
      </w:r>
    </w:p>
    <w:p w:rsidR="0066152A" w:rsidRPr="00686344" w:rsidRDefault="0066152A" w:rsidP="000D34B1">
      <w:pPr>
        <w:spacing w:after="80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86344">
        <w:rPr>
          <w:rFonts w:ascii="Traditional Arabic" w:hAnsi="Traditional Arabic" w:cs="Traditional Arabic"/>
          <w:b/>
          <w:bCs/>
          <w:sz w:val="36"/>
          <w:szCs w:val="36"/>
          <w:rtl/>
        </w:rPr>
        <w:t>استدل الجمهور على جواز بيع التقسيط</w:t>
      </w:r>
      <w:r w:rsidR="000C5A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، </w:t>
      </w:r>
      <w:r w:rsidRPr="00686344">
        <w:rPr>
          <w:rFonts w:ascii="Traditional Arabic" w:hAnsi="Traditional Arabic" w:cs="Traditional Arabic"/>
          <w:b/>
          <w:bCs/>
          <w:sz w:val="36"/>
          <w:szCs w:val="36"/>
          <w:rtl/>
        </w:rPr>
        <w:t>و زيادة السعر لأجل التقسيط بالكتاب والسنة والقياس والأثر وبيان تلك الأدلة فيما يلي:</w:t>
      </w:r>
    </w:p>
    <w:p w:rsidR="0066152A" w:rsidRPr="00686344" w:rsidRDefault="0066152A" w:rsidP="00D23DE9">
      <w:pPr>
        <w:pStyle w:val="a5"/>
        <w:numPr>
          <w:ilvl w:val="0"/>
          <w:numId w:val="4"/>
        </w:numPr>
        <w:spacing w:after="80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686344">
        <w:rPr>
          <w:rFonts w:ascii="Traditional Arabic" w:hAnsi="Traditional Arabic" w:cs="Traditional Arabic"/>
          <w:sz w:val="36"/>
          <w:szCs w:val="36"/>
          <w:rtl/>
        </w:rPr>
        <w:t>عموم قوله تعالى</w:t>
      </w:r>
      <w:r w:rsidR="000C5AA1">
        <w:rPr>
          <w:rFonts w:ascii="Traditional Arabic" w:hAnsi="Traditional Arabic" w:cs="Traditional Arabic"/>
          <w:sz w:val="36"/>
          <w:szCs w:val="36"/>
          <w:rtl/>
        </w:rPr>
        <w:t>:</w:t>
      </w:r>
      <w:r w:rsidRPr="00686344">
        <w:sym w:font="AGA Arabesque" w:char="F05D"/>
      </w:r>
      <w:r w:rsidRPr="00686344">
        <w:rPr>
          <w:rFonts w:ascii="Traditional Arabic" w:hAnsi="Traditional Arabic" w:cs="Traditional Arabic"/>
          <w:sz w:val="36"/>
          <w:szCs w:val="36"/>
          <w:rtl/>
        </w:rPr>
        <w:t xml:space="preserve"> وأحل الله البيع </w:t>
      </w:r>
      <w:r w:rsidRPr="00686344">
        <w:sym w:font="AGA Arabesque" w:char="F05B"/>
      </w:r>
      <w:r w:rsidR="00D23DE9" w:rsidRPr="00686344">
        <w:rPr>
          <w:rStyle w:val="a4"/>
        </w:rPr>
        <w:footnoteReference w:id="21"/>
      </w:r>
    </w:p>
    <w:p w:rsidR="0066152A" w:rsidRPr="00686344" w:rsidRDefault="0066152A" w:rsidP="000D34B1">
      <w:pPr>
        <w:spacing w:after="80"/>
        <w:ind w:left="-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86344">
        <w:rPr>
          <w:rFonts w:ascii="Traditional Arabic" w:hAnsi="Traditional Arabic" w:cs="Traditional Arabic"/>
          <w:b/>
          <w:bCs/>
          <w:sz w:val="36"/>
          <w:szCs w:val="36"/>
          <w:rtl/>
        </w:rPr>
        <w:t>وجه الدلالة</w:t>
      </w:r>
      <w:r w:rsidR="000C5AA1">
        <w:rPr>
          <w:rFonts w:ascii="Traditional Arabic" w:hAnsi="Traditional Arabic" w:cs="Traditional Arabic"/>
          <w:b/>
          <w:bCs/>
          <w:sz w:val="36"/>
          <w:szCs w:val="36"/>
          <w:rtl/>
        </w:rPr>
        <w:t>:</w:t>
      </w:r>
      <w:r w:rsidRPr="00686344">
        <w:rPr>
          <w:rFonts w:ascii="Traditional Arabic" w:hAnsi="Traditional Arabic" w:cs="Traditional Arabic"/>
          <w:sz w:val="36"/>
          <w:szCs w:val="36"/>
          <w:rtl/>
        </w:rPr>
        <w:t xml:space="preserve"> أن الآية دالة بعمومها على مشروعية البيع مطلقاً</w:t>
      </w:r>
      <w:r w:rsidR="000C5AA1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Pr="00686344">
        <w:rPr>
          <w:rFonts w:ascii="Traditional Arabic" w:hAnsi="Traditional Arabic" w:cs="Traditional Arabic"/>
          <w:sz w:val="36"/>
          <w:szCs w:val="36"/>
          <w:rtl/>
        </w:rPr>
        <w:t>سواء كان الثمن معجلاً أو مؤجلاً أو مقسطاً.</w:t>
      </w:r>
    </w:p>
    <w:p w:rsidR="0066152A" w:rsidRPr="00686344" w:rsidRDefault="005E5AA5" w:rsidP="00D23DE9">
      <w:pPr>
        <w:pStyle w:val="a5"/>
        <w:numPr>
          <w:ilvl w:val="0"/>
          <w:numId w:val="4"/>
        </w:numPr>
        <w:spacing w:after="8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86344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من السنة</w:t>
      </w:r>
      <w:r w:rsidRPr="0068634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:</w:t>
      </w:r>
      <w:r w:rsidR="0066152A" w:rsidRPr="0068634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66152A" w:rsidRPr="00686344">
        <w:rPr>
          <w:rFonts w:ascii="Traditional Arabic" w:hAnsi="Traditional Arabic" w:cs="Traditional Arabic"/>
          <w:sz w:val="36"/>
          <w:szCs w:val="36"/>
          <w:rtl/>
        </w:rPr>
        <w:t>على جواز زيادة سعر بيع التقسيط عن سعر البيع الحاضر: فما روي عن عبد الله بن عمرو بن العاص- رضي الله عنهما-</w:t>
      </w:r>
      <w:r w:rsidR="000C5A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66152A" w:rsidRPr="00686344">
        <w:rPr>
          <w:rFonts w:ascii="Traditional Arabic" w:hAnsi="Traditional Arabic" w:cs="Traditional Arabic"/>
          <w:sz w:val="36"/>
          <w:szCs w:val="36"/>
          <w:rtl/>
        </w:rPr>
        <w:t>أن</w:t>
      </w:r>
      <w:r w:rsidR="000C5AA1">
        <w:rPr>
          <w:rFonts w:ascii="Traditional Arabic" w:hAnsi="Traditional Arabic" w:cs="Traditional Arabic"/>
          <w:sz w:val="36"/>
          <w:szCs w:val="36"/>
          <w:rtl/>
        </w:rPr>
        <w:t>:</w:t>
      </w:r>
      <w:r w:rsidR="0066152A" w:rsidRPr="00686344">
        <w:rPr>
          <w:rFonts w:ascii="Traditional Arabic" w:hAnsi="Traditional Arabic" w:cs="Traditional Arabic"/>
          <w:sz w:val="36"/>
          <w:szCs w:val="36"/>
          <w:rtl/>
        </w:rPr>
        <w:t xml:space="preserve"> النبي </w:t>
      </w:r>
      <w:r w:rsidR="0066152A" w:rsidRPr="00686344">
        <w:sym w:font="AGA Arabesque" w:char="F065"/>
      </w:r>
      <w:r w:rsidR="0066152A" w:rsidRPr="0068634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66152A" w:rsidRPr="00686344">
        <w:rPr>
          <w:rFonts w:ascii="Traditional Arabic" w:hAnsi="Traditional Arabic" w:cs="Traditional Arabic"/>
          <w:sz w:val="36"/>
          <w:szCs w:val="36"/>
          <w:rtl/>
        </w:rPr>
        <w:t xml:space="preserve">أمره أن يجهز جيشا فنفدت الإبل فكان يأخذ البعير </w:t>
      </w:r>
      <w:r w:rsidR="00D23DE9" w:rsidRPr="00686344">
        <w:rPr>
          <w:rFonts w:ascii="Traditional Arabic" w:hAnsi="Traditional Arabic" w:cs="Traditional Arabic"/>
          <w:sz w:val="36"/>
          <w:szCs w:val="36"/>
          <w:rtl/>
        </w:rPr>
        <w:t>بالبعيرين من إبل الصدقة إلى أجل</w:t>
      </w:r>
      <w:r w:rsidR="00D23DE9" w:rsidRPr="00686344">
        <w:rPr>
          <w:rStyle w:val="a4"/>
          <w:rFonts w:ascii="Traditional Arabic" w:hAnsi="Traditional Arabic" w:cs="Traditional Arabic"/>
          <w:sz w:val="36"/>
          <w:szCs w:val="36"/>
          <w:rtl/>
        </w:rPr>
        <w:footnoteReference w:id="22"/>
      </w:r>
    </w:p>
    <w:p w:rsidR="0066152A" w:rsidRPr="00686344" w:rsidRDefault="0066152A" w:rsidP="000D34B1">
      <w:pPr>
        <w:spacing w:after="80" w:line="216" w:lineRule="auto"/>
        <w:ind w:left="-38" w:firstLine="3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86344">
        <w:rPr>
          <w:rFonts w:ascii="Traditional Arabic" w:hAnsi="Traditional Arabic" w:cs="Traditional Arabic"/>
          <w:b/>
          <w:bCs/>
          <w:sz w:val="36"/>
          <w:szCs w:val="36"/>
          <w:rtl/>
        </w:rPr>
        <w:t>وجه الدلالة</w:t>
      </w:r>
      <w:r w:rsidR="000C5AA1">
        <w:rPr>
          <w:rFonts w:ascii="Traditional Arabic" w:hAnsi="Traditional Arabic" w:cs="Traditional Arabic"/>
          <w:b/>
          <w:bCs/>
          <w:sz w:val="36"/>
          <w:szCs w:val="36"/>
          <w:rtl/>
        </w:rPr>
        <w:t>:</w:t>
      </w:r>
      <w:r w:rsidRPr="00686344">
        <w:rPr>
          <w:rFonts w:ascii="Traditional Arabic" w:hAnsi="Traditional Arabic" w:cs="Traditional Arabic"/>
          <w:sz w:val="36"/>
          <w:szCs w:val="36"/>
          <w:rtl/>
        </w:rPr>
        <w:t xml:space="preserve"> دل الحديث على: أنه يجوز زيادة الثمن المؤجل عن الثمن الحاضر</w:t>
      </w:r>
      <w:r w:rsidR="000C5A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:rsidR="0066152A" w:rsidRPr="00686344" w:rsidRDefault="0066152A" w:rsidP="000D34B1">
      <w:pPr>
        <w:pStyle w:val="a5"/>
        <w:numPr>
          <w:ilvl w:val="0"/>
          <w:numId w:val="4"/>
        </w:numPr>
        <w:spacing w:after="80" w:line="216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86344">
        <w:rPr>
          <w:rFonts w:ascii="Traditional Arabic" w:hAnsi="Traditional Arabic" w:cs="Traditional Arabic"/>
          <w:b/>
          <w:bCs/>
          <w:sz w:val="36"/>
          <w:szCs w:val="36"/>
          <w:rtl/>
        </w:rPr>
        <w:t>من القياس:</w:t>
      </w:r>
      <w:r w:rsidRPr="00686344">
        <w:rPr>
          <w:rFonts w:ascii="Traditional Arabic" w:hAnsi="Traditional Arabic" w:cs="Traditional Arabic"/>
          <w:sz w:val="36"/>
          <w:szCs w:val="36"/>
          <w:rtl/>
        </w:rPr>
        <w:t xml:space="preserve"> على جواز زيادة الثمن المقسط</w:t>
      </w:r>
      <w:r w:rsidR="000C5AA1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Pr="00686344">
        <w:rPr>
          <w:rFonts w:ascii="Traditional Arabic" w:hAnsi="Traditional Arabic" w:cs="Traditional Arabic"/>
          <w:sz w:val="36"/>
          <w:szCs w:val="36"/>
          <w:rtl/>
        </w:rPr>
        <w:t>أو ا</w:t>
      </w:r>
      <w:r w:rsidR="005E5AA5" w:rsidRPr="00686344">
        <w:rPr>
          <w:rFonts w:ascii="Traditional Arabic" w:hAnsi="Traditional Arabic" w:cs="Traditional Arabic"/>
          <w:sz w:val="36"/>
          <w:szCs w:val="36"/>
          <w:rtl/>
        </w:rPr>
        <w:t>لمؤجل عن الثمن الحاضر فمن وجهين</w:t>
      </w:r>
      <w:r w:rsidRPr="00686344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</w:p>
    <w:p w:rsidR="0066152A" w:rsidRPr="00686344" w:rsidRDefault="0066152A" w:rsidP="000D34B1">
      <w:pPr>
        <w:spacing w:after="80" w:line="216" w:lineRule="auto"/>
        <w:ind w:left="-38" w:firstLine="3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86344">
        <w:rPr>
          <w:rFonts w:ascii="Traditional Arabic" w:hAnsi="Traditional Arabic" w:cs="Traditional Arabic"/>
          <w:b/>
          <w:bCs/>
          <w:sz w:val="36"/>
          <w:szCs w:val="36"/>
          <w:rtl/>
        </w:rPr>
        <w:t>الوجه الأول</w:t>
      </w:r>
      <w:r w:rsidR="000C5AA1">
        <w:rPr>
          <w:rFonts w:ascii="Traditional Arabic" w:hAnsi="Traditional Arabic" w:cs="Traditional Arabic"/>
          <w:b/>
          <w:bCs/>
          <w:sz w:val="36"/>
          <w:szCs w:val="36"/>
          <w:rtl/>
        </w:rPr>
        <w:t>:</w:t>
      </w:r>
      <w:r w:rsidRPr="00686344">
        <w:rPr>
          <w:rFonts w:ascii="Traditional Arabic" w:hAnsi="Traditional Arabic" w:cs="Traditional Arabic"/>
          <w:sz w:val="36"/>
          <w:szCs w:val="36"/>
          <w:rtl/>
        </w:rPr>
        <w:t xml:space="preserve"> القياس على السلم</w:t>
      </w:r>
      <w:r w:rsidR="000C5AA1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Pr="00686344">
        <w:rPr>
          <w:rFonts w:ascii="Traditional Arabic" w:hAnsi="Traditional Arabic" w:cs="Traditional Arabic"/>
          <w:sz w:val="36"/>
          <w:szCs w:val="36"/>
          <w:rtl/>
        </w:rPr>
        <w:t xml:space="preserve">ولا خلاف في مشروعية السلم؛ لما روي أنه </w:t>
      </w:r>
      <w:r w:rsidRPr="00686344">
        <w:rPr>
          <w:rFonts w:ascii="Traditional Arabic" w:hAnsi="Traditional Arabic" w:cs="Traditional Arabic"/>
          <w:sz w:val="36"/>
          <w:szCs w:val="36"/>
        </w:rPr>
        <w:sym w:font="AGA Arabesque" w:char="F065"/>
      </w:r>
      <w:r w:rsidRPr="0068634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86344">
        <w:rPr>
          <w:rFonts w:ascii="Traditional Arabic" w:hAnsi="Traditional Arabic" w:cs="Traditional Arabic"/>
          <w:sz w:val="36"/>
          <w:szCs w:val="36"/>
          <w:rtl/>
        </w:rPr>
        <w:t>قال</w:t>
      </w:r>
      <w:r w:rsidR="000C5AA1">
        <w:rPr>
          <w:rFonts w:ascii="Traditional Arabic" w:hAnsi="Traditional Arabic" w:cs="Traditional Arabic"/>
          <w:sz w:val="36"/>
          <w:szCs w:val="36"/>
          <w:rtl/>
        </w:rPr>
        <w:t>:</w:t>
      </w:r>
      <w:r w:rsidRPr="00686344">
        <w:rPr>
          <w:rFonts w:ascii="Traditional Arabic" w:hAnsi="Traditional Arabic" w:cs="Traditional Arabic"/>
          <w:sz w:val="36"/>
          <w:szCs w:val="36"/>
          <w:rtl/>
        </w:rPr>
        <w:t xml:space="preserve">"من سلف في تمر فليسلف في كيل معلوم ووزن معلوم" </w:t>
      </w:r>
      <w:r w:rsidRPr="00686344">
        <w:rPr>
          <w:rStyle w:val="a4"/>
          <w:rFonts w:ascii="Traditional Arabic" w:hAnsi="Traditional Arabic" w:cs="Traditional Arabic"/>
          <w:sz w:val="36"/>
          <w:szCs w:val="36"/>
          <w:rtl/>
        </w:rPr>
        <w:footnoteReference w:id="23"/>
      </w:r>
    </w:p>
    <w:p w:rsidR="0066152A" w:rsidRPr="00686344" w:rsidRDefault="0066152A" w:rsidP="00D23DE9">
      <w:pPr>
        <w:spacing w:after="80" w:line="216" w:lineRule="auto"/>
        <w:ind w:left="-38" w:firstLine="3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86344">
        <w:rPr>
          <w:rFonts w:ascii="Traditional Arabic" w:hAnsi="Traditional Arabic" w:cs="Traditional Arabic"/>
          <w:sz w:val="36"/>
          <w:szCs w:val="36"/>
          <w:rtl/>
        </w:rPr>
        <w:t>وفي رواية</w:t>
      </w:r>
      <w:r w:rsidR="000C5AA1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686344">
        <w:rPr>
          <w:rFonts w:ascii="Traditional Arabic" w:hAnsi="Traditional Arabic" w:cs="Traditional Arabic"/>
          <w:sz w:val="36"/>
          <w:szCs w:val="36"/>
          <w:rtl/>
        </w:rPr>
        <w:t>"من أسلم فليسلم في وزن م</w:t>
      </w:r>
      <w:r w:rsidR="00D23DE9" w:rsidRPr="00686344">
        <w:rPr>
          <w:rFonts w:ascii="Traditional Arabic" w:hAnsi="Traditional Arabic" w:cs="Traditional Arabic"/>
          <w:sz w:val="36"/>
          <w:szCs w:val="36"/>
          <w:rtl/>
        </w:rPr>
        <w:t>علوم وكيل معلوم إلى أجل معلوم "</w:t>
      </w:r>
      <w:r w:rsidR="00D23DE9" w:rsidRPr="00686344">
        <w:rPr>
          <w:rStyle w:val="a4"/>
          <w:rFonts w:ascii="Traditional Arabic" w:hAnsi="Traditional Arabic" w:cs="Traditional Arabic"/>
          <w:sz w:val="36"/>
          <w:szCs w:val="36"/>
          <w:rtl/>
        </w:rPr>
        <w:footnoteReference w:id="24"/>
      </w:r>
      <w:r w:rsidRPr="00686344">
        <w:rPr>
          <w:rFonts w:ascii="Traditional Arabic" w:hAnsi="Traditional Arabic" w:cs="Traditional Arabic"/>
          <w:sz w:val="36"/>
          <w:szCs w:val="36"/>
          <w:rtl/>
        </w:rPr>
        <w:t xml:space="preserve"> والقياس هنا عكسي ؛لأن البيع بثمن مقسط</w:t>
      </w:r>
      <w:r w:rsidR="000C5AA1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Pr="00686344">
        <w:rPr>
          <w:rFonts w:ascii="Traditional Arabic" w:hAnsi="Traditional Arabic" w:cs="Traditional Arabic"/>
          <w:sz w:val="36"/>
          <w:szCs w:val="36"/>
          <w:rtl/>
        </w:rPr>
        <w:t>أو مؤجل عكس صورة السلم</w:t>
      </w:r>
      <w:r w:rsidR="000C5AA1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Pr="00686344">
        <w:rPr>
          <w:rFonts w:ascii="Traditional Arabic" w:hAnsi="Traditional Arabic" w:cs="Traditional Arabic"/>
          <w:sz w:val="36"/>
          <w:szCs w:val="36"/>
          <w:rtl/>
        </w:rPr>
        <w:t>لكنه من جنسه ؛لأن الثمن فيها يختلف عن المبيع</w:t>
      </w:r>
      <w:r w:rsidR="000C5AA1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Pr="00686344">
        <w:rPr>
          <w:rFonts w:ascii="Traditional Arabic" w:hAnsi="Traditional Arabic" w:cs="Traditional Arabic"/>
          <w:sz w:val="36"/>
          <w:szCs w:val="36"/>
          <w:rtl/>
        </w:rPr>
        <w:t>ففي السلم يدفع المشتري رأس مال السلم ؛ليتسلم المبيع بعد أجل محدد</w:t>
      </w:r>
      <w:r w:rsidR="000C5AA1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Pr="00686344">
        <w:rPr>
          <w:rFonts w:ascii="Traditional Arabic" w:hAnsi="Traditional Arabic" w:cs="Traditional Arabic"/>
          <w:sz w:val="36"/>
          <w:szCs w:val="36"/>
          <w:rtl/>
        </w:rPr>
        <w:t>وهنا المدفوع السلعة</w:t>
      </w:r>
      <w:r w:rsidR="000C5AA1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Pr="00686344">
        <w:rPr>
          <w:rFonts w:ascii="Traditional Arabic" w:hAnsi="Traditional Arabic" w:cs="Traditional Arabic"/>
          <w:sz w:val="36"/>
          <w:szCs w:val="36"/>
          <w:rtl/>
        </w:rPr>
        <w:t>والمؤجل هو رأس المال</w:t>
      </w:r>
      <w:r w:rsidR="000C5AA1">
        <w:rPr>
          <w:rFonts w:ascii="Traditional Arabic" w:hAnsi="Traditional Arabic" w:cs="Traditional Arabic"/>
          <w:sz w:val="36"/>
          <w:szCs w:val="36"/>
          <w:rtl/>
        </w:rPr>
        <w:t>.</w:t>
      </w:r>
      <w:r w:rsidRPr="0068634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86344">
        <w:rPr>
          <w:rFonts w:ascii="Traditional Arabic" w:hAnsi="Traditional Arabic" w:cs="Traditional Arabic"/>
          <w:sz w:val="36"/>
          <w:szCs w:val="36"/>
          <w:rtl/>
        </w:rPr>
        <w:t>ولا شك أن ثمن السلعة في السلم يكون أقل من سعر السلعة المسلمة حال العقد غالباً</w:t>
      </w:r>
      <w:r w:rsidR="000C5AA1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Pr="00686344">
        <w:rPr>
          <w:rFonts w:ascii="Traditional Arabic" w:hAnsi="Traditional Arabic" w:cs="Traditional Arabic"/>
          <w:sz w:val="36"/>
          <w:szCs w:val="36"/>
          <w:rtl/>
        </w:rPr>
        <w:t>وهنا يكون الثمن المؤجل</w:t>
      </w:r>
      <w:r w:rsidR="000C5AA1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Pr="00686344">
        <w:rPr>
          <w:rFonts w:ascii="Traditional Arabic" w:hAnsi="Traditional Arabic" w:cs="Traditional Arabic"/>
          <w:sz w:val="36"/>
          <w:szCs w:val="36"/>
          <w:rtl/>
        </w:rPr>
        <w:t>أو مجموع الأقساط أكثر من سعر السلعة المبيعة حال العقد</w:t>
      </w:r>
      <w:r w:rsidR="000C5AA1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D23DE9" w:rsidRPr="00686344" w:rsidRDefault="0066152A" w:rsidP="000D34B1">
      <w:pPr>
        <w:spacing w:after="80" w:line="216" w:lineRule="auto"/>
        <w:ind w:left="-38" w:firstLine="38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86344">
        <w:rPr>
          <w:rFonts w:ascii="Traditional Arabic" w:hAnsi="Traditional Arabic" w:cs="Traditional Arabic"/>
          <w:b/>
          <w:bCs/>
          <w:sz w:val="36"/>
          <w:szCs w:val="36"/>
          <w:rtl/>
        </w:rPr>
        <w:t>والوجه الثاني</w:t>
      </w:r>
      <w:r w:rsidR="000C5AA1">
        <w:rPr>
          <w:rFonts w:ascii="Traditional Arabic" w:hAnsi="Traditional Arabic" w:cs="Traditional Arabic"/>
          <w:b/>
          <w:bCs/>
          <w:sz w:val="36"/>
          <w:szCs w:val="36"/>
          <w:rtl/>
        </w:rPr>
        <w:t>:</w:t>
      </w:r>
      <w:r w:rsidRPr="00686344">
        <w:rPr>
          <w:rFonts w:ascii="Traditional Arabic" w:hAnsi="Traditional Arabic" w:cs="Traditional Arabic"/>
          <w:sz w:val="36"/>
          <w:szCs w:val="36"/>
          <w:rtl/>
        </w:rPr>
        <w:t xml:space="preserve"> القياس على الوضع في الدين جزاء التعجل</w:t>
      </w:r>
      <w:r w:rsidR="000C5AA1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Pr="00686344">
        <w:rPr>
          <w:rFonts w:ascii="Traditional Arabic" w:hAnsi="Traditional Arabic" w:cs="Traditional Arabic"/>
          <w:sz w:val="36"/>
          <w:szCs w:val="36"/>
          <w:rtl/>
        </w:rPr>
        <w:t>فإن وضع جزء من الدين</w:t>
      </w:r>
      <w:r w:rsidR="000C5AA1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Pr="00686344">
        <w:rPr>
          <w:rFonts w:ascii="Traditional Arabic" w:hAnsi="Traditional Arabic" w:cs="Traditional Arabic"/>
          <w:sz w:val="36"/>
          <w:szCs w:val="36"/>
          <w:rtl/>
        </w:rPr>
        <w:t>أو الإبراء عن بعض الأجل الساقط جائز بالسنة</w:t>
      </w:r>
      <w:r w:rsidR="000C5AA1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Pr="00686344">
        <w:rPr>
          <w:rFonts w:ascii="Traditional Arabic" w:hAnsi="Traditional Arabic" w:cs="Traditional Arabic"/>
          <w:sz w:val="36"/>
          <w:szCs w:val="36"/>
          <w:rtl/>
        </w:rPr>
        <w:t xml:space="preserve">فيما رواه ابن عباس أن النبي </w:t>
      </w:r>
      <w:r w:rsidRPr="00686344">
        <w:rPr>
          <w:rFonts w:ascii="Traditional Arabic" w:hAnsi="Traditional Arabic" w:cs="Traditional Arabic"/>
          <w:sz w:val="36"/>
          <w:szCs w:val="36"/>
        </w:rPr>
        <w:sym w:font="AGA Arabesque" w:char="F065"/>
      </w:r>
      <w:r w:rsidRPr="0068634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86344">
        <w:rPr>
          <w:rFonts w:ascii="Traditional Arabic" w:hAnsi="Traditional Arabic" w:cs="Traditional Arabic"/>
          <w:sz w:val="36"/>
          <w:szCs w:val="36"/>
          <w:rtl/>
        </w:rPr>
        <w:t>لما أمر بإخراج بني النضير جاءه ناس منهم</w:t>
      </w:r>
      <w:r w:rsidR="000C5AA1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Pr="00686344">
        <w:rPr>
          <w:rFonts w:ascii="Traditional Arabic" w:hAnsi="Traditional Arabic" w:cs="Traditional Arabic"/>
          <w:sz w:val="36"/>
          <w:szCs w:val="36"/>
          <w:rtl/>
        </w:rPr>
        <w:t>فقالوا</w:t>
      </w:r>
      <w:r w:rsidR="000C5AA1">
        <w:rPr>
          <w:rFonts w:ascii="Traditional Arabic" w:hAnsi="Traditional Arabic" w:cs="Traditional Arabic"/>
          <w:sz w:val="36"/>
          <w:szCs w:val="36"/>
          <w:rtl/>
        </w:rPr>
        <w:t>:</w:t>
      </w:r>
      <w:r w:rsidRPr="00686344">
        <w:rPr>
          <w:rFonts w:ascii="Traditional Arabic" w:hAnsi="Traditional Arabic" w:cs="Traditional Arabic"/>
          <w:sz w:val="36"/>
          <w:szCs w:val="36"/>
          <w:rtl/>
        </w:rPr>
        <w:t xml:space="preserve"> يا رسول الله إنك أمرت بإخراجنا</w:t>
      </w:r>
      <w:r w:rsidR="000C5AA1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Pr="00686344">
        <w:rPr>
          <w:rFonts w:ascii="Traditional Arabic" w:hAnsi="Traditional Arabic" w:cs="Traditional Arabic"/>
          <w:sz w:val="36"/>
          <w:szCs w:val="36"/>
          <w:rtl/>
        </w:rPr>
        <w:t xml:space="preserve">ولنا على الناس ديون لم تحل فقال </w:t>
      </w:r>
      <w:r w:rsidRPr="00686344">
        <w:rPr>
          <w:rFonts w:ascii="Traditional Arabic" w:hAnsi="Traditional Arabic" w:cs="Traditional Arabic"/>
          <w:sz w:val="36"/>
          <w:szCs w:val="36"/>
        </w:rPr>
        <w:sym w:font="AGA Arabesque" w:char="F065"/>
      </w:r>
      <w:r w:rsidR="00D23DE9" w:rsidRPr="00686344">
        <w:rPr>
          <w:rFonts w:ascii="Traditional Arabic" w:hAnsi="Traditional Arabic" w:cs="Traditional Arabic"/>
          <w:sz w:val="36"/>
          <w:szCs w:val="36"/>
          <w:rtl/>
        </w:rPr>
        <w:t>:" ضعوا وتعجلوا"</w:t>
      </w:r>
      <w:r w:rsidR="00D23DE9" w:rsidRPr="00686344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686344">
        <w:rPr>
          <w:rStyle w:val="a4"/>
          <w:rFonts w:ascii="Traditional Arabic" w:hAnsi="Traditional Arabic" w:cs="Traditional Arabic"/>
          <w:sz w:val="36"/>
          <w:szCs w:val="36"/>
          <w:rtl/>
        </w:rPr>
        <w:footnoteReference w:id="25"/>
      </w:r>
      <w:r w:rsidRPr="0068634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</w:p>
    <w:p w:rsidR="0066152A" w:rsidRPr="00686344" w:rsidRDefault="0066152A" w:rsidP="000D34B1">
      <w:pPr>
        <w:spacing w:after="80" w:line="216" w:lineRule="auto"/>
        <w:ind w:left="-38" w:firstLine="38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686344">
        <w:rPr>
          <w:rFonts w:ascii="Traditional Arabic" w:hAnsi="Traditional Arabic" w:cs="Traditional Arabic"/>
          <w:b/>
          <w:bCs/>
          <w:sz w:val="36"/>
          <w:szCs w:val="36"/>
          <w:rtl/>
        </w:rPr>
        <w:t>وجه الدلالة</w:t>
      </w:r>
      <w:r w:rsidR="000C5AA1">
        <w:rPr>
          <w:rFonts w:ascii="Traditional Arabic" w:hAnsi="Traditional Arabic" w:cs="Traditional Arabic"/>
          <w:sz w:val="36"/>
          <w:szCs w:val="36"/>
          <w:rtl/>
        </w:rPr>
        <w:t>:</w:t>
      </w:r>
      <w:r w:rsidRPr="00686344">
        <w:rPr>
          <w:rFonts w:ascii="Traditional Arabic" w:hAnsi="Traditional Arabic" w:cs="Traditional Arabic"/>
          <w:sz w:val="36"/>
          <w:szCs w:val="36"/>
          <w:rtl/>
        </w:rPr>
        <w:t xml:space="preserve"> دل الحديث على جواز الوضع في الدين مقابل؛ لإبراء الأجل</w:t>
      </w:r>
      <w:r w:rsidR="000C5AA1">
        <w:rPr>
          <w:rFonts w:ascii="Traditional Arabic" w:hAnsi="Traditional Arabic" w:cs="Traditional Arabic"/>
          <w:sz w:val="36"/>
          <w:szCs w:val="36"/>
          <w:rtl/>
        </w:rPr>
        <w:t>.</w:t>
      </w:r>
      <w:r w:rsidRPr="00686344">
        <w:rPr>
          <w:rFonts w:ascii="Traditional Arabic" w:hAnsi="Traditional Arabic" w:cs="Traditional Arabic"/>
          <w:sz w:val="36"/>
          <w:szCs w:val="36"/>
          <w:rtl/>
        </w:rPr>
        <w:t xml:space="preserve"> فكان زيادة الثمن عند تأجيله عن السعر الحالي جائز سواءً بسواء.</w:t>
      </w:r>
    </w:p>
    <w:p w:rsidR="0066152A" w:rsidRPr="00686344" w:rsidRDefault="0066152A" w:rsidP="000D34B1">
      <w:pPr>
        <w:spacing w:after="80"/>
        <w:ind w:firstLine="142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686344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وأما الدليل من المعقول</w:t>
      </w:r>
      <w:r w:rsidR="000C5AA1">
        <w:rPr>
          <w:rFonts w:ascii="Traditional Arabic" w:hAnsi="Traditional Arabic" w:cs="Traditional Arabic"/>
          <w:b/>
          <w:bCs/>
          <w:sz w:val="36"/>
          <w:szCs w:val="36"/>
          <w:rtl/>
        </w:rPr>
        <w:t>:</w:t>
      </w:r>
      <w:r w:rsidRPr="00686344">
        <w:rPr>
          <w:rFonts w:ascii="Traditional Arabic" w:hAnsi="Traditional Arabic" w:cs="Traditional Arabic"/>
          <w:sz w:val="36"/>
          <w:szCs w:val="36"/>
          <w:rtl/>
        </w:rPr>
        <w:t>على جواز زيادة السعر لأجل التقسيط</w:t>
      </w:r>
      <w:r w:rsidR="000C5AA1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Pr="00686344">
        <w:rPr>
          <w:rFonts w:ascii="Traditional Arabic" w:hAnsi="Traditional Arabic" w:cs="Traditional Arabic"/>
          <w:sz w:val="36"/>
          <w:szCs w:val="36"/>
          <w:rtl/>
        </w:rPr>
        <w:t>فإن الحاجة ماسة إلى البيع بأجل وإلى تقسيط الثمن رفقاً بأصحاب الحاجات</w:t>
      </w:r>
      <w:r w:rsidR="000C5AA1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Pr="00686344">
        <w:rPr>
          <w:rFonts w:ascii="Traditional Arabic" w:hAnsi="Traditional Arabic" w:cs="Traditional Arabic"/>
          <w:sz w:val="36"/>
          <w:szCs w:val="36"/>
          <w:rtl/>
        </w:rPr>
        <w:t>والمعدومين ممن لا يتوافر</w:t>
      </w:r>
      <w:r w:rsidRPr="0068634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D23DE9" w:rsidRPr="00686344">
        <w:rPr>
          <w:rFonts w:ascii="Traditional Arabic" w:hAnsi="Traditional Arabic" w:cs="Traditional Arabic"/>
          <w:sz w:val="36"/>
          <w:szCs w:val="36"/>
          <w:rtl/>
        </w:rPr>
        <w:t>معهم المال</w:t>
      </w:r>
      <w:r w:rsidRPr="00686344">
        <w:rPr>
          <w:rFonts w:ascii="Traditional Arabic" w:hAnsi="Traditional Arabic" w:cs="Traditional Arabic"/>
          <w:sz w:val="36"/>
          <w:szCs w:val="36"/>
          <w:rtl/>
        </w:rPr>
        <w:t>؛</w:t>
      </w:r>
      <w:r w:rsidR="00D23DE9" w:rsidRPr="00686344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686344">
        <w:rPr>
          <w:rFonts w:ascii="Traditional Arabic" w:hAnsi="Traditional Arabic" w:cs="Traditional Arabic"/>
          <w:sz w:val="36"/>
          <w:szCs w:val="36"/>
          <w:rtl/>
        </w:rPr>
        <w:t>لسد حاجات الحياة المتعددة</w:t>
      </w:r>
      <w:r w:rsidR="000C5AA1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Pr="00686344">
        <w:rPr>
          <w:rFonts w:ascii="Traditional Arabic" w:hAnsi="Traditional Arabic" w:cs="Traditional Arabic"/>
          <w:sz w:val="36"/>
          <w:szCs w:val="36"/>
          <w:rtl/>
        </w:rPr>
        <w:t>لاسيما مع التوسع المادي الذي يسيطر على عالم اليوم</w:t>
      </w:r>
      <w:r w:rsidR="000C5AA1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Pr="00686344">
        <w:rPr>
          <w:rFonts w:ascii="Traditional Arabic" w:hAnsi="Traditional Arabic" w:cs="Traditional Arabic"/>
          <w:sz w:val="36"/>
          <w:szCs w:val="36"/>
          <w:rtl/>
        </w:rPr>
        <w:t>ومنع الأغنياء القرض الحسن</w:t>
      </w:r>
      <w:r w:rsidR="000C5AA1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Pr="00686344">
        <w:rPr>
          <w:rFonts w:ascii="Traditional Arabic" w:hAnsi="Traditional Arabic" w:cs="Traditional Arabic"/>
          <w:sz w:val="36"/>
          <w:szCs w:val="36"/>
          <w:rtl/>
        </w:rPr>
        <w:t>الأمر الذي يستدعي وجود بدائل لسد حا</w:t>
      </w:r>
      <w:r w:rsidR="00D23DE9" w:rsidRPr="00686344">
        <w:rPr>
          <w:rFonts w:ascii="Traditional Arabic" w:hAnsi="Traditional Arabic" w:cs="Traditional Arabic"/>
          <w:sz w:val="36"/>
          <w:szCs w:val="36"/>
          <w:rtl/>
        </w:rPr>
        <w:t>جات الناس خشية الوقوع في الربا</w:t>
      </w:r>
      <w:r w:rsidRPr="00686344">
        <w:rPr>
          <w:rStyle w:val="a4"/>
          <w:rFonts w:ascii="Traditional Arabic" w:hAnsi="Traditional Arabic" w:cs="Traditional Arabic"/>
          <w:sz w:val="36"/>
          <w:szCs w:val="36"/>
          <w:rtl/>
        </w:rPr>
        <w:footnoteReference w:id="26"/>
      </w:r>
    </w:p>
    <w:p w:rsidR="0066152A" w:rsidRPr="00686344" w:rsidRDefault="0066152A" w:rsidP="000D34B1">
      <w:pPr>
        <w:spacing w:after="80"/>
        <w:ind w:firstLine="142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86344">
        <w:rPr>
          <w:rFonts w:ascii="Traditional Arabic" w:hAnsi="Traditional Arabic" w:cs="Traditional Arabic"/>
          <w:b/>
          <w:bCs/>
          <w:sz w:val="36"/>
          <w:szCs w:val="36"/>
          <w:rtl/>
        </w:rPr>
        <w:t>أدلة القائلين بتحريم بيع التقسيط</w:t>
      </w:r>
      <w:r w:rsidR="000C5A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، </w:t>
      </w:r>
      <w:r w:rsidRPr="00686344">
        <w:rPr>
          <w:rFonts w:ascii="Traditional Arabic" w:hAnsi="Traditional Arabic" w:cs="Traditional Arabic"/>
          <w:b/>
          <w:bCs/>
          <w:sz w:val="36"/>
          <w:szCs w:val="36"/>
          <w:rtl/>
        </w:rPr>
        <w:t>أو تحريم زيادة السعر مقابل الأجل</w:t>
      </w:r>
      <w:r w:rsidR="000C5AA1">
        <w:rPr>
          <w:rFonts w:ascii="Traditional Arabic" w:hAnsi="Traditional Arabic" w:cs="Traditional Arabic"/>
          <w:b/>
          <w:bCs/>
          <w:sz w:val="36"/>
          <w:szCs w:val="36"/>
          <w:rtl/>
        </w:rPr>
        <w:t>.</w:t>
      </w:r>
    </w:p>
    <w:p w:rsidR="0066152A" w:rsidRPr="00686344" w:rsidRDefault="0066152A" w:rsidP="000D34B1">
      <w:pPr>
        <w:spacing w:after="80"/>
        <w:ind w:firstLine="142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86344">
        <w:rPr>
          <w:rFonts w:ascii="Traditional Arabic" w:hAnsi="Traditional Arabic" w:cs="Traditional Arabic"/>
          <w:b/>
          <w:bCs/>
          <w:sz w:val="36"/>
          <w:szCs w:val="36"/>
          <w:rtl/>
        </w:rPr>
        <w:t>استدلوا على ذلك بالسنة الشريفة فيما يلي</w:t>
      </w:r>
      <w:r w:rsidR="000C5AA1">
        <w:rPr>
          <w:rFonts w:ascii="Traditional Arabic" w:hAnsi="Traditional Arabic" w:cs="Traditional Arabic"/>
          <w:b/>
          <w:bCs/>
          <w:sz w:val="36"/>
          <w:szCs w:val="36"/>
          <w:rtl/>
        </w:rPr>
        <w:t>:</w:t>
      </w:r>
    </w:p>
    <w:p w:rsidR="0066152A" w:rsidRPr="00686344" w:rsidRDefault="0066152A" w:rsidP="00F04A6F">
      <w:pPr>
        <w:numPr>
          <w:ilvl w:val="0"/>
          <w:numId w:val="2"/>
        </w:numPr>
        <w:tabs>
          <w:tab w:val="clear" w:pos="720"/>
        </w:tabs>
        <w:spacing w:after="80"/>
        <w:ind w:left="50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86344">
        <w:rPr>
          <w:rFonts w:ascii="Traditional Arabic" w:hAnsi="Traditional Arabic" w:cs="Traditional Arabic"/>
          <w:sz w:val="36"/>
          <w:szCs w:val="36"/>
          <w:rtl/>
        </w:rPr>
        <w:t xml:space="preserve">ما روي أنه </w:t>
      </w:r>
      <w:r w:rsidRPr="00686344">
        <w:rPr>
          <w:rFonts w:ascii="Traditional Arabic" w:hAnsi="Traditional Arabic" w:cs="Traditional Arabic"/>
          <w:sz w:val="36"/>
          <w:szCs w:val="36"/>
        </w:rPr>
        <w:sym w:font="AGA Arabesque" w:char="F065"/>
      </w:r>
      <w:r w:rsidRPr="0068634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86344">
        <w:rPr>
          <w:rFonts w:ascii="Traditional Arabic" w:hAnsi="Traditional Arabic" w:cs="Traditional Arabic"/>
          <w:sz w:val="36"/>
          <w:szCs w:val="36"/>
          <w:rtl/>
        </w:rPr>
        <w:t>نهى عن بي</w:t>
      </w:r>
      <w:r w:rsidR="00F04A6F" w:rsidRPr="00686344">
        <w:rPr>
          <w:rFonts w:ascii="Traditional Arabic" w:hAnsi="Traditional Arabic" w:cs="Traditional Arabic"/>
          <w:sz w:val="36"/>
          <w:szCs w:val="36"/>
          <w:rtl/>
        </w:rPr>
        <w:t>عتين في بيعة أو صفقتين في صفقة</w:t>
      </w:r>
      <w:r w:rsidR="00F04A6F" w:rsidRPr="00686344">
        <w:rPr>
          <w:rStyle w:val="a4"/>
          <w:rFonts w:ascii="Traditional Arabic" w:hAnsi="Traditional Arabic" w:cs="Traditional Arabic"/>
          <w:sz w:val="36"/>
          <w:szCs w:val="36"/>
          <w:rtl/>
        </w:rPr>
        <w:footnoteReference w:id="27"/>
      </w:r>
    </w:p>
    <w:p w:rsidR="0066152A" w:rsidRPr="00686344" w:rsidRDefault="0066152A" w:rsidP="000D34B1">
      <w:pPr>
        <w:spacing w:after="8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86344">
        <w:rPr>
          <w:rFonts w:ascii="Traditional Arabic" w:hAnsi="Traditional Arabic" w:cs="Traditional Arabic"/>
          <w:b/>
          <w:bCs/>
          <w:sz w:val="36"/>
          <w:szCs w:val="36"/>
          <w:rtl/>
        </w:rPr>
        <w:t>وجه الدلالة</w:t>
      </w:r>
      <w:r w:rsidR="000C5AA1">
        <w:rPr>
          <w:rFonts w:ascii="Traditional Arabic" w:hAnsi="Traditional Arabic" w:cs="Traditional Arabic"/>
          <w:sz w:val="36"/>
          <w:szCs w:val="36"/>
          <w:rtl/>
        </w:rPr>
        <w:t>:</w:t>
      </w:r>
      <w:r w:rsidRPr="00686344">
        <w:rPr>
          <w:rFonts w:ascii="Traditional Arabic" w:hAnsi="Traditional Arabic" w:cs="Traditional Arabic"/>
          <w:sz w:val="36"/>
          <w:szCs w:val="36"/>
          <w:rtl/>
        </w:rPr>
        <w:t>ما ذكره أبو عبيد في قوله</w:t>
      </w:r>
      <w:r w:rsidR="000C5AA1">
        <w:rPr>
          <w:rFonts w:ascii="Traditional Arabic" w:hAnsi="Traditional Arabic" w:cs="Traditional Arabic"/>
          <w:sz w:val="36"/>
          <w:szCs w:val="36"/>
          <w:rtl/>
        </w:rPr>
        <w:t>:</w:t>
      </w:r>
      <w:r w:rsidRPr="00686344">
        <w:rPr>
          <w:rFonts w:ascii="Traditional Arabic" w:hAnsi="Traditional Arabic" w:cs="Traditional Arabic"/>
          <w:sz w:val="36"/>
          <w:szCs w:val="36"/>
          <w:rtl/>
        </w:rPr>
        <w:t>معنى صفقتين في صفقة أن</w:t>
      </w:r>
      <w:r w:rsidR="000C5AA1">
        <w:rPr>
          <w:rFonts w:ascii="Traditional Arabic" w:hAnsi="Traditional Arabic" w:cs="Traditional Arabic"/>
          <w:sz w:val="36"/>
          <w:szCs w:val="36"/>
          <w:rtl/>
        </w:rPr>
        <w:t>:</w:t>
      </w:r>
      <w:r w:rsidRPr="00686344">
        <w:rPr>
          <w:rFonts w:ascii="Traditional Arabic" w:hAnsi="Traditional Arabic" w:cs="Traditional Arabic"/>
          <w:sz w:val="36"/>
          <w:szCs w:val="36"/>
          <w:rtl/>
        </w:rPr>
        <w:t>يقول لأجل الأجل أبيعك هذا نقداً بكذا</w:t>
      </w:r>
      <w:r w:rsidR="000C5AA1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Pr="00686344">
        <w:rPr>
          <w:rFonts w:ascii="Traditional Arabic" w:hAnsi="Traditional Arabic" w:cs="Traditional Arabic"/>
          <w:sz w:val="36"/>
          <w:szCs w:val="36"/>
          <w:rtl/>
        </w:rPr>
        <w:t>ونسيئة بكذا. وينصرفان</w:t>
      </w:r>
      <w:r w:rsidR="000C5AA1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66152A" w:rsidRPr="00686344" w:rsidRDefault="0066152A" w:rsidP="000D34B1">
      <w:pPr>
        <w:numPr>
          <w:ilvl w:val="0"/>
          <w:numId w:val="2"/>
        </w:numPr>
        <w:tabs>
          <w:tab w:val="clear" w:pos="720"/>
        </w:tabs>
        <w:spacing w:after="80"/>
        <w:ind w:left="50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86344">
        <w:rPr>
          <w:rFonts w:ascii="Traditional Arabic" w:hAnsi="Traditional Arabic" w:cs="Traditional Arabic"/>
          <w:sz w:val="36"/>
          <w:szCs w:val="36"/>
          <w:rtl/>
        </w:rPr>
        <w:t xml:space="preserve">ما روي عن أبي هريرة أنه </w:t>
      </w:r>
      <w:r w:rsidRPr="00686344">
        <w:rPr>
          <w:rFonts w:ascii="Traditional Arabic" w:hAnsi="Traditional Arabic" w:cs="Traditional Arabic"/>
          <w:sz w:val="36"/>
          <w:szCs w:val="36"/>
        </w:rPr>
        <w:sym w:font="AGA Arabesque" w:char="F065"/>
      </w:r>
      <w:r w:rsidRPr="0068634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86344">
        <w:rPr>
          <w:rFonts w:ascii="Traditional Arabic" w:hAnsi="Traditional Arabic" w:cs="Traditional Arabic"/>
          <w:sz w:val="36"/>
          <w:szCs w:val="36"/>
          <w:rtl/>
        </w:rPr>
        <w:t>قال</w:t>
      </w:r>
      <w:r w:rsidR="000C5AA1">
        <w:rPr>
          <w:rFonts w:ascii="Traditional Arabic" w:hAnsi="Traditional Arabic" w:cs="Traditional Arabic"/>
          <w:sz w:val="36"/>
          <w:szCs w:val="36"/>
          <w:rtl/>
        </w:rPr>
        <w:t>:</w:t>
      </w:r>
      <w:r w:rsidRPr="00686344">
        <w:rPr>
          <w:rFonts w:ascii="Traditional Arabic" w:hAnsi="Traditional Arabic" w:cs="Traditional Arabic"/>
          <w:sz w:val="36"/>
          <w:szCs w:val="36"/>
          <w:rtl/>
        </w:rPr>
        <w:t xml:space="preserve">" من باع بيعتين في بيعة فله أوكسهما أو الربا " </w:t>
      </w:r>
      <w:r w:rsidRPr="00686344">
        <w:rPr>
          <w:rFonts w:ascii="Traditional Arabic" w:hAnsi="Traditional Arabic" w:cs="Traditional Arabic"/>
          <w:sz w:val="36"/>
          <w:szCs w:val="36"/>
          <w:vertAlign w:val="superscript"/>
          <w:rtl/>
          <w:lang w:bidi="ar-EG"/>
        </w:rPr>
        <w:t>(</w:t>
      </w:r>
      <w:r w:rsidRPr="00686344">
        <w:rPr>
          <w:rStyle w:val="a4"/>
          <w:rFonts w:ascii="Traditional Arabic" w:hAnsi="Traditional Arabic" w:cs="Traditional Arabic"/>
          <w:sz w:val="36"/>
          <w:szCs w:val="36"/>
          <w:rtl/>
        </w:rPr>
        <w:footnoteReference w:id="28"/>
      </w:r>
      <w:r w:rsidRPr="00686344">
        <w:rPr>
          <w:rFonts w:ascii="Traditional Arabic" w:hAnsi="Traditional Arabic" w:cs="Traditional Arabic"/>
          <w:sz w:val="36"/>
          <w:szCs w:val="36"/>
          <w:vertAlign w:val="superscript"/>
          <w:rtl/>
          <w:lang w:bidi="ar-EG"/>
        </w:rPr>
        <w:t>)</w:t>
      </w:r>
    </w:p>
    <w:p w:rsidR="0066152A" w:rsidRPr="00686344" w:rsidRDefault="0066152A" w:rsidP="000D34B1">
      <w:pPr>
        <w:spacing w:after="80"/>
        <w:ind w:left="14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86344">
        <w:rPr>
          <w:rFonts w:ascii="Traditional Arabic" w:hAnsi="Traditional Arabic" w:cs="Traditional Arabic"/>
          <w:b/>
          <w:bCs/>
          <w:sz w:val="36"/>
          <w:szCs w:val="36"/>
          <w:rtl/>
        </w:rPr>
        <w:t>وجه الدلالة</w:t>
      </w:r>
      <w:r w:rsidR="000C5AA1">
        <w:rPr>
          <w:rFonts w:ascii="Traditional Arabic" w:hAnsi="Traditional Arabic" w:cs="Traditional Arabic"/>
          <w:b/>
          <w:bCs/>
          <w:sz w:val="36"/>
          <w:szCs w:val="36"/>
          <w:rtl/>
        </w:rPr>
        <w:t>:</w:t>
      </w:r>
      <w:r w:rsidRPr="00686344">
        <w:rPr>
          <w:rFonts w:ascii="Traditional Arabic" w:hAnsi="Traditional Arabic" w:cs="Traditional Arabic"/>
          <w:sz w:val="36"/>
          <w:szCs w:val="36"/>
          <w:rtl/>
        </w:rPr>
        <w:t xml:space="preserve"> أنه </w:t>
      </w:r>
      <w:r w:rsidRPr="00686344">
        <w:rPr>
          <w:rFonts w:ascii="Traditional Arabic" w:hAnsi="Traditional Arabic" w:cs="Traditional Arabic"/>
          <w:sz w:val="36"/>
          <w:szCs w:val="36"/>
        </w:rPr>
        <w:sym w:font="AGA Arabesque" w:char="F065"/>
      </w:r>
      <w:r w:rsidRPr="0068634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86344">
        <w:rPr>
          <w:rFonts w:ascii="Traditional Arabic" w:hAnsi="Traditional Arabic" w:cs="Traditional Arabic"/>
          <w:sz w:val="36"/>
          <w:szCs w:val="36"/>
          <w:rtl/>
        </w:rPr>
        <w:t>علل النهي عن البيعتين في بيعة بالوقوع في الربا</w:t>
      </w:r>
      <w:r w:rsidR="000C5AA1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Pr="00686344">
        <w:rPr>
          <w:rFonts w:ascii="Traditional Arabic" w:hAnsi="Traditional Arabic" w:cs="Traditional Arabic"/>
          <w:sz w:val="36"/>
          <w:szCs w:val="36"/>
          <w:rtl/>
        </w:rPr>
        <w:t>فحتى لا يقع في الربا يأخذ بأقل الثمنين</w:t>
      </w:r>
      <w:r w:rsidR="000C5AA1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Pr="00686344">
        <w:rPr>
          <w:rFonts w:ascii="Traditional Arabic" w:hAnsi="Traditional Arabic" w:cs="Traditional Arabic"/>
          <w:sz w:val="36"/>
          <w:szCs w:val="36"/>
          <w:rtl/>
        </w:rPr>
        <w:t>وأنه إذا أخذ بأعلى الثمنين يكون قد وقع في الربا</w:t>
      </w:r>
      <w:r w:rsidR="000C5AA1">
        <w:rPr>
          <w:rFonts w:ascii="Traditional Arabic" w:hAnsi="Traditional Arabic" w:cs="Traditional Arabic"/>
          <w:sz w:val="36"/>
          <w:szCs w:val="36"/>
          <w:rtl/>
        </w:rPr>
        <w:t>.</w:t>
      </w:r>
      <w:r w:rsidRPr="00686344">
        <w:rPr>
          <w:rFonts w:ascii="Traditional Arabic" w:hAnsi="Traditional Arabic" w:cs="Traditional Arabic"/>
          <w:sz w:val="36"/>
          <w:szCs w:val="36"/>
          <w:rtl/>
        </w:rPr>
        <w:t xml:space="preserve"> وهذا معناه أن زيادة سعر التقسيط من أجل الأجل يدخل في الربا</w:t>
      </w:r>
      <w:r w:rsidR="000C5AA1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66152A" w:rsidRPr="00686344" w:rsidRDefault="0066152A" w:rsidP="000D34B1">
      <w:pPr>
        <w:spacing w:after="80"/>
        <w:ind w:left="142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86344">
        <w:rPr>
          <w:rFonts w:ascii="Traditional Arabic" w:hAnsi="Traditional Arabic" w:cs="Traditional Arabic"/>
          <w:b/>
          <w:bCs/>
          <w:sz w:val="36"/>
          <w:szCs w:val="36"/>
          <w:rtl/>
        </w:rPr>
        <w:t>ويرد على استدلالهم بما يلي</w:t>
      </w:r>
      <w:r w:rsidR="000C5AA1">
        <w:rPr>
          <w:rFonts w:ascii="Traditional Arabic" w:hAnsi="Traditional Arabic" w:cs="Traditional Arabic"/>
          <w:b/>
          <w:bCs/>
          <w:sz w:val="36"/>
          <w:szCs w:val="36"/>
          <w:rtl/>
        </w:rPr>
        <w:t>:</w:t>
      </w:r>
      <w:r w:rsidRPr="0068634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</w:p>
    <w:p w:rsidR="0066152A" w:rsidRPr="00686344" w:rsidRDefault="004A79E2" w:rsidP="000D34B1">
      <w:pPr>
        <w:spacing w:after="80"/>
        <w:ind w:left="14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86344">
        <w:rPr>
          <w:rFonts w:ascii="Traditional Arabic" w:hAnsi="Traditional Arabic" w:cs="Traditional Arabic"/>
          <w:b/>
          <w:bCs/>
          <w:sz w:val="36"/>
          <w:szCs w:val="36"/>
          <w:rtl/>
        </w:rPr>
        <w:t>أولا</w:t>
      </w:r>
      <w:r w:rsidR="0066152A" w:rsidRPr="00686344">
        <w:rPr>
          <w:rFonts w:ascii="Traditional Arabic" w:hAnsi="Traditional Arabic" w:cs="Traditional Arabic"/>
          <w:b/>
          <w:bCs/>
          <w:sz w:val="36"/>
          <w:szCs w:val="36"/>
          <w:rtl/>
        </w:rPr>
        <w:t>:</w:t>
      </w:r>
      <w:r w:rsidR="0066152A" w:rsidRPr="00686344">
        <w:rPr>
          <w:rFonts w:ascii="Traditional Arabic" w:hAnsi="Traditional Arabic" w:cs="Traditional Arabic"/>
          <w:sz w:val="36"/>
          <w:szCs w:val="36"/>
          <w:rtl/>
        </w:rPr>
        <w:t xml:space="preserve"> أن تعليل تحريم الزيادة في السعر بجهالة الثمن لا يصح؛ لأن السعر في بيع التقسيط يكون معلوماً</w:t>
      </w:r>
      <w:r w:rsidR="000C5AA1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="0066152A" w:rsidRPr="00686344">
        <w:rPr>
          <w:rFonts w:ascii="Traditional Arabic" w:hAnsi="Traditional Arabic" w:cs="Traditional Arabic"/>
          <w:sz w:val="36"/>
          <w:szCs w:val="36"/>
          <w:rtl/>
        </w:rPr>
        <w:t>ومحدداً</w:t>
      </w:r>
      <w:r w:rsidR="000C5AA1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="0066152A" w:rsidRPr="00686344">
        <w:rPr>
          <w:rFonts w:ascii="Traditional Arabic" w:hAnsi="Traditional Arabic" w:cs="Traditional Arabic"/>
          <w:sz w:val="36"/>
          <w:szCs w:val="36"/>
          <w:rtl/>
        </w:rPr>
        <w:t>والصفقة تنعقد على إحدى الثمنين بعد اختيارهما</w:t>
      </w:r>
      <w:r w:rsidR="000C5AA1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="0066152A" w:rsidRPr="00686344">
        <w:rPr>
          <w:rFonts w:ascii="Traditional Arabic" w:hAnsi="Traditional Arabic" w:cs="Traditional Arabic"/>
          <w:sz w:val="36"/>
          <w:szCs w:val="36"/>
          <w:rtl/>
        </w:rPr>
        <w:t>فلا يفترقا إلا بعد اختيار أحد الثمنين</w:t>
      </w:r>
      <w:r w:rsidR="000C5AA1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="0066152A" w:rsidRPr="00686344">
        <w:rPr>
          <w:rFonts w:ascii="Traditional Arabic" w:hAnsi="Traditional Arabic" w:cs="Traditional Arabic"/>
          <w:sz w:val="36"/>
          <w:szCs w:val="36"/>
          <w:rtl/>
        </w:rPr>
        <w:t>واختيار الصفقة</w:t>
      </w:r>
      <w:r w:rsidR="000C5AA1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="0066152A" w:rsidRPr="00686344">
        <w:rPr>
          <w:rFonts w:ascii="Traditional Arabic" w:hAnsi="Traditional Arabic" w:cs="Traditional Arabic"/>
          <w:sz w:val="36"/>
          <w:szCs w:val="36"/>
          <w:rtl/>
        </w:rPr>
        <w:t>وإمضاء العقد</w:t>
      </w:r>
      <w:r w:rsidR="000C5AA1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="0066152A" w:rsidRPr="00686344">
        <w:rPr>
          <w:rFonts w:ascii="Traditional Arabic" w:hAnsi="Traditional Arabic" w:cs="Traditional Arabic"/>
          <w:sz w:val="36"/>
          <w:szCs w:val="36"/>
          <w:rtl/>
        </w:rPr>
        <w:t>ومن ثم فلا جهالة</w:t>
      </w:r>
      <w:r w:rsidR="000C5AA1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="0066152A" w:rsidRPr="00686344">
        <w:rPr>
          <w:rFonts w:ascii="Traditional Arabic" w:hAnsi="Traditional Arabic" w:cs="Traditional Arabic"/>
          <w:sz w:val="36"/>
          <w:szCs w:val="36"/>
          <w:rtl/>
        </w:rPr>
        <w:t>ولا غرر</w:t>
      </w:r>
      <w:r w:rsidR="000C5AA1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="0066152A" w:rsidRPr="00686344">
        <w:rPr>
          <w:rFonts w:ascii="Traditional Arabic" w:hAnsi="Traditional Arabic" w:cs="Traditional Arabic"/>
          <w:sz w:val="36"/>
          <w:szCs w:val="36"/>
          <w:rtl/>
        </w:rPr>
        <w:t>ولا صفقتين في صفقة</w:t>
      </w:r>
      <w:r w:rsidR="000C5AA1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="0066152A" w:rsidRPr="00686344">
        <w:rPr>
          <w:rFonts w:ascii="Traditional Arabic" w:hAnsi="Traditional Arabic" w:cs="Traditional Arabic"/>
          <w:sz w:val="36"/>
          <w:szCs w:val="36"/>
          <w:rtl/>
        </w:rPr>
        <w:t>ولا بيعتين في بيعة</w:t>
      </w:r>
      <w:r w:rsidR="000C5AA1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="0066152A" w:rsidRPr="00686344">
        <w:rPr>
          <w:rFonts w:ascii="Traditional Arabic" w:hAnsi="Traditional Arabic" w:cs="Traditional Arabic"/>
          <w:sz w:val="36"/>
          <w:szCs w:val="36"/>
          <w:rtl/>
        </w:rPr>
        <w:t>وإنما هي بيعة واحدة</w:t>
      </w:r>
      <w:r w:rsidR="000C5AA1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="0066152A" w:rsidRPr="00686344">
        <w:rPr>
          <w:rFonts w:ascii="Traditional Arabic" w:hAnsi="Traditional Arabic" w:cs="Traditional Arabic"/>
          <w:sz w:val="36"/>
          <w:szCs w:val="36"/>
          <w:rtl/>
        </w:rPr>
        <w:t xml:space="preserve">أما المنهي عنه فهو: البيع </w:t>
      </w:r>
      <w:r w:rsidR="0066152A" w:rsidRPr="00686344">
        <w:rPr>
          <w:rFonts w:ascii="Traditional Arabic" w:hAnsi="Traditional Arabic" w:cs="Traditional Arabic"/>
          <w:sz w:val="36"/>
          <w:szCs w:val="36"/>
          <w:rtl/>
        </w:rPr>
        <w:lastRenderedPageBreak/>
        <w:t>بثمن غير معلوم</w:t>
      </w:r>
      <w:r w:rsidR="000C5AA1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="0066152A" w:rsidRPr="00686344">
        <w:rPr>
          <w:rFonts w:ascii="Traditional Arabic" w:hAnsi="Traditional Arabic" w:cs="Traditional Arabic"/>
          <w:sz w:val="36"/>
          <w:szCs w:val="36"/>
          <w:rtl/>
        </w:rPr>
        <w:t>ولا يدري كل واحد منهما على ما وقعت عليه صفقته</w:t>
      </w:r>
      <w:r w:rsidR="000C5AA1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="0066152A" w:rsidRPr="00686344">
        <w:rPr>
          <w:rFonts w:ascii="Traditional Arabic" w:hAnsi="Traditional Arabic" w:cs="Traditional Arabic"/>
          <w:sz w:val="36"/>
          <w:szCs w:val="36"/>
          <w:rtl/>
        </w:rPr>
        <w:t>وهذا لا يخالف فيه أحد أنه منهي عنه ؛من أجل الضرر</w:t>
      </w:r>
      <w:r w:rsidR="000C5AA1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="0066152A" w:rsidRPr="00686344">
        <w:rPr>
          <w:rFonts w:ascii="Traditional Arabic" w:hAnsi="Traditional Arabic" w:cs="Traditional Arabic"/>
          <w:sz w:val="36"/>
          <w:szCs w:val="36"/>
          <w:rtl/>
        </w:rPr>
        <w:t>وعدم معرفة الثمن</w:t>
      </w:r>
      <w:r w:rsidR="000C5AA1">
        <w:rPr>
          <w:rFonts w:ascii="Traditional Arabic" w:hAnsi="Traditional Arabic" w:cs="Traditional Arabic"/>
          <w:sz w:val="36"/>
          <w:szCs w:val="36"/>
          <w:rtl/>
        </w:rPr>
        <w:t>.</w:t>
      </w:r>
      <w:r w:rsidR="0066152A" w:rsidRPr="0068634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:rsidR="0066152A" w:rsidRPr="00686344" w:rsidRDefault="004A79E2" w:rsidP="000D34B1">
      <w:pPr>
        <w:spacing w:after="80"/>
        <w:ind w:left="-3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86344">
        <w:rPr>
          <w:rFonts w:ascii="Traditional Arabic" w:hAnsi="Traditional Arabic" w:cs="Traditional Arabic"/>
          <w:b/>
          <w:bCs/>
          <w:sz w:val="36"/>
          <w:szCs w:val="36"/>
          <w:rtl/>
        </w:rPr>
        <w:t>ثانيا</w:t>
      </w:r>
      <w:r w:rsidR="0066152A" w:rsidRPr="00686344">
        <w:rPr>
          <w:rFonts w:ascii="Traditional Arabic" w:hAnsi="Traditional Arabic" w:cs="Traditional Arabic"/>
          <w:b/>
          <w:bCs/>
          <w:sz w:val="36"/>
          <w:szCs w:val="36"/>
          <w:rtl/>
        </w:rPr>
        <w:t>:</w:t>
      </w:r>
      <w:r w:rsidR="0066152A" w:rsidRPr="00686344">
        <w:rPr>
          <w:rFonts w:ascii="Traditional Arabic" w:hAnsi="Traditional Arabic" w:cs="Traditional Arabic"/>
          <w:sz w:val="36"/>
          <w:szCs w:val="36"/>
          <w:rtl/>
        </w:rPr>
        <w:t xml:space="preserve"> أن حديث أبي هريرة الساب</w:t>
      </w:r>
      <w:r w:rsidR="00B1462F" w:rsidRPr="00686344">
        <w:rPr>
          <w:rFonts w:ascii="Traditional Arabic" w:hAnsi="Traditional Arabic" w:cs="Traditional Arabic"/>
          <w:sz w:val="36"/>
          <w:szCs w:val="36"/>
          <w:rtl/>
        </w:rPr>
        <w:t>ق بتعليل بيعة في بيعتين بالربا</w:t>
      </w:r>
      <w:r w:rsidR="000C5AA1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="0066152A" w:rsidRPr="00686344">
        <w:rPr>
          <w:rFonts w:ascii="Traditional Arabic" w:hAnsi="Traditional Arabic" w:cs="Traditional Arabic"/>
          <w:sz w:val="36"/>
          <w:szCs w:val="36"/>
          <w:rtl/>
        </w:rPr>
        <w:t>فالربا هو العلة</w:t>
      </w:r>
      <w:r w:rsidR="000C5AA1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="0066152A" w:rsidRPr="00686344">
        <w:rPr>
          <w:rFonts w:ascii="Traditional Arabic" w:hAnsi="Traditional Arabic" w:cs="Traditional Arabic"/>
          <w:sz w:val="36"/>
          <w:szCs w:val="36"/>
          <w:rtl/>
        </w:rPr>
        <w:t>والنهي يدور معها</w:t>
      </w:r>
      <w:r w:rsidR="000C5AA1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="0066152A" w:rsidRPr="00686344">
        <w:rPr>
          <w:rFonts w:ascii="Traditional Arabic" w:hAnsi="Traditional Arabic" w:cs="Traditional Arabic"/>
          <w:sz w:val="36"/>
          <w:szCs w:val="36"/>
          <w:rtl/>
        </w:rPr>
        <w:t>وإذا أخذ أغلى الثمنين</w:t>
      </w:r>
      <w:r w:rsidR="000C5AA1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="0066152A" w:rsidRPr="00686344">
        <w:rPr>
          <w:rFonts w:ascii="Traditional Arabic" w:hAnsi="Traditional Arabic" w:cs="Traditional Arabic"/>
          <w:sz w:val="36"/>
          <w:szCs w:val="36"/>
          <w:rtl/>
        </w:rPr>
        <w:t>فهو ربا</w:t>
      </w:r>
      <w:r w:rsidR="000C5AA1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="0066152A" w:rsidRPr="00686344">
        <w:rPr>
          <w:rFonts w:ascii="Traditional Arabic" w:hAnsi="Traditional Arabic" w:cs="Traditional Arabic"/>
          <w:sz w:val="36"/>
          <w:szCs w:val="36"/>
          <w:rtl/>
        </w:rPr>
        <w:t>وإذا أخذ أقلهما فليس بربا</w:t>
      </w:r>
      <w:r w:rsidR="000C5AA1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="0066152A" w:rsidRPr="00686344">
        <w:rPr>
          <w:rFonts w:ascii="Traditional Arabic" w:hAnsi="Traditional Arabic" w:cs="Traditional Arabic"/>
          <w:sz w:val="36"/>
          <w:szCs w:val="36"/>
          <w:rtl/>
        </w:rPr>
        <w:t>وهذا يعني: الجواز.</w:t>
      </w:r>
      <w:r w:rsidR="000C5A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66152A" w:rsidRPr="00686344">
        <w:rPr>
          <w:rFonts w:ascii="Traditional Arabic" w:hAnsi="Traditional Arabic" w:cs="Traditional Arabic"/>
          <w:sz w:val="36"/>
          <w:szCs w:val="36"/>
          <w:rtl/>
        </w:rPr>
        <w:t>وعندئذ لا يكون قد باع بيعتين في بيعة</w:t>
      </w:r>
      <w:r w:rsidR="000C5AA1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="0066152A" w:rsidRPr="00686344">
        <w:rPr>
          <w:rFonts w:ascii="Traditional Arabic" w:hAnsi="Traditional Arabic" w:cs="Traditional Arabic"/>
          <w:sz w:val="36"/>
          <w:szCs w:val="36"/>
          <w:rtl/>
        </w:rPr>
        <w:t>فمثلاً إذا باع سلعة بسعر يومه</w:t>
      </w:r>
      <w:r w:rsidR="000C5AA1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="0066152A" w:rsidRPr="00686344">
        <w:rPr>
          <w:rFonts w:ascii="Traditional Arabic" w:hAnsi="Traditional Arabic" w:cs="Traditional Arabic"/>
          <w:sz w:val="36"/>
          <w:szCs w:val="36"/>
          <w:rtl/>
        </w:rPr>
        <w:t>وخيَّر الشاري بين أن يدفع الثمن نقداً</w:t>
      </w:r>
      <w:r w:rsidR="000C5AA1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="0066152A" w:rsidRPr="00686344">
        <w:rPr>
          <w:rFonts w:ascii="Traditional Arabic" w:hAnsi="Traditional Arabic" w:cs="Traditional Arabic"/>
          <w:sz w:val="36"/>
          <w:szCs w:val="36"/>
          <w:rtl/>
        </w:rPr>
        <w:t>أو نسيئة</w:t>
      </w:r>
      <w:r w:rsidR="000C5AA1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="0066152A" w:rsidRPr="00686344">
        <w:rPr>
          <w:rFonts w:ascii="Traditional Arabic" w:hAnsi="Traditional Arabic" w:cs="Traditional Arabic"/>
          <w:sz w:val="36"/>
          <w:szCs w:val="36"/>
          <w:rtl/>
        </w:rPr>
        <w:t xml:space="preserve">فهل يصدق عليه إنه باع بيعتين في بيعة ؟ </w:t>
      </w:r>
    </w:p>
    <w:p w:rsidR="0066152A" w:rsidRPr="00686344" w:rsidRDefault="004A79E2" w:rsidP="000D34B1">
      <w:pPr>
        <w:spacing w:after="80"/>
        <w:ind w:left="-3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86344">
        <w:rPr>
          <w:rFonts w:ascii="Traditional Arabic" w:hAnsi="Traditional Arabic" w:cs="Traditional Arabic"/>
          <w:b/>
          <w:bCs/>
          <w:sz w:val="36"/>
          <w:szCs w:val="36"/>
          <w:rtl/>
        </w:rPr>
        <w:t>ثالثا</w:t>
      </w:r>
      <w:r w:rsidR="0066152A" w:rsidRPr="00686344">
        <w:rPr>
          <w:rFonts w:ascii="Traditional Arabic" w:hAnsi="Traditional Arabic" w:cs="Traditional Arabic"/>
          <w:b/>
          <w:bCs/>
          <w:sz w:val="36"/>
          <w:szCs w:val="36"/>
          <w:rtl/>
        </w:rPr>
        <w:t>:</w:t>
      </w:r>
      <w:r w:rsidR="0066152A" w:rsidRPr="00686344">
        <w:rPr>
          <w:rFonts w:ascii="Traditional Arabic" w:hAnsi="Traditional Arabic" w:cs="Traditional Arabic"/>
          <w:sz w:val="36"/>
          <w:szCs w:val="36"/>
          <w:rtl/>
        </w:rPr>
        <w:t xml:space="preserve"> أن النهي في الحديث لم يكن بسبب الأجل في إحدى البيعتين فحسب</w:t>
      </w:r>
      <w:r w:rsidR="000C5AA1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="0066152A" w:rsidRPr="00686344">
        <w:rPr>
          <w:rFonts w:ascii="Traditional Arabic" w:hAnsi="Traditional Arabic" w:cs="Traditional Arabic"/>
          <w:sz w:val="36"/>
          <w:szCs w:val="36"/>
          <w:rtl/>
        </w:rPr>
        <w:t>وإنما بالسببين معاً</w:t>
      </w:r>
      <w:r w:rsidR="000C5AA1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="0066152A" w:rsidRPr="00686344">
        <w:rPr>
          <w:rFonts w:ascii="Traditional Arabic" w:hAnsi="Traditional Arabic" w:cs="Traditional Arabic"/>
          <w:sz w:val="36"/>
          <w:szCs w:val="36"/>
          <w:rtl/>
        </w:rPr>
        <w:t>وهما كونهما بيعتين</w:t>
      </w:r>
      <w:r w:rsidR="000C5AA1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="0066152A" w:rsidRPr="00686344">
        <w:rPr>
          <w:rFonts w:ascii="Traditional Arabic" w:hAnsi="Traditional Arabic" w:cs="Traditional Arabic"/>
          <w:sz w:val="36"/>
          <w:szCs w:val="36"/>
          <w:rtl/>
        </w:rPr>
        <w:t>وكون إحداهما مؤجلة</w:t>
      </w:r>
      <w:r w:rsidR="000C5AA1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66152A" w:rsidRPr="00686344" w:rsidRDefault="0066152A" w:rsidP="000D34B1">
      <w:pPr>
        <w:spacing w:after="80"/>
        <w:ind w:left="-3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86344">
        <w:rPr>
          <w:rFonts w:ascii="Traditional Arabic" w:hAnsi="Traditional Arabic" w:cs="Traditional Arabic"/>
          <w:sz w:val="36"/>
          <w:szCs w:val="36"/>
          <w:rtl/>
        </w:rPr>
        <w:t>أما المسألة التي معنا بيعة واحدة</w:t>
      </w:r>
      <w:r w:rsidR="000C5AA1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Pr="00686344">
        <w:rPr>
          <w:rFonts w:ascii="Traditional Arabic" w:hAnsi="Traditional Arabic" w:cs="Traditional Arabic"/>
          <w:sz w:val="36"/>
          <w:szCs w:val="36"/>
          <w:rtl/>
        </w:rPr>
        <w:t>فلا تدخل في النهي</w:t>
      </w:r>
      <w:r w:rsidRPr="00686344">
        <w:rPr>
          <w:rFonts w:ascii="Traditional Arabic" w:hAnsi="Traditional Arabic" w:cs="Traditional Arabic"/>
          <w:sz w:val="36"/>
          <w:szCs w:val="36"/>
          <w:rtl/>
          <w:lang w:bidi="ar-EG"/>
        </w:rPr>
        <w:t>.</w:t>
      </w:r>
      <w:r w:rsidRPr="00686344">
        <w:rPr>
          <w:rFonts w:ascii="Traditional Arabic" w:hAnsi="Traditional Arabic" w:cs="Traditional Arabic"/>
          <w:sz w:val="36"/>
          <w:szCs w:val="36"/>
          <w:vertAlign w:val="superscript"/>
          <w:rtl/>
          <w:lang w:bidi="ar-EG"/>
        </w:rPr>
        <w:t xml:space="preserve"> (</w:t>
      </w:r>
      <w:r w:rsidRPr="00686344">
        <w:rPr>
          <w:rStyle w:val="a4"/>
          <w:rFonts w:ascii="Traditional Arabic" w:hAnsi="Traditional Arabic" w:cs="Traditional Arabic"/>
          <w:sz w:val="36"/>
          <w:szCs w:val="36"/>
          <w:rtl/>
        </w:rPr>
        <w:footnoteReference w:id="29"/>
      </w:r>
      <w:r w:rsidRPr="00686344">
        <w:rPr>
          <w:rFonts w:ascii="Traditional Arabic" w:hAnsi="Traditional Arabic" w:cs="Traditional Arabic"/>
          <w:sz w:val="36"/>
          <w:szCs w:val="36"/>
          <w:vertAlign w:val="superscript"/>
          <w:rtl/>
          <w:lang w:bidi="ar-EG"/>
        </w:rPr>
        <w:t>)</w:t>
      </w:r>
      <w:r w:rsidRPr="0068634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:rsidR="00251008" w:rsidRPr="00686344" w:rsidRDefault="0066152A" w:rsidP="000D34B1">
      <w:pPr>
        <w:spacing w:after="80"/>
        <w:ind w:left="-38"/>
        <w:jc w:val="both"/>
        <w:rPr>
          <w:rFonts w:ascii="Traditional Arabic" w:hAnsi="Traditional Arabic" w:cs="Traditional Arabic"/>
          <w:sz w:val="36"/>
          <w:szCs w:val="36"/>
          <w:lang w:bidi="ar-EG"/>
        </w:rPr>
      </w:pPr>
      <w:r w:rsidRPr="0068634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الراجح</w:t>
      </w:r>
      <w:r w:rsidRPr="00686344">
        <w:rPr>
          <w:rFonts w:ascii="Traditional Arabic" w:hAnsi="Traditional Arabic" w:cs="Traditional Arabic"/>
          <w:sz w:val="36"/>
          <w:szCs w:val="36"/>
          <w:rtl/>
        </w:rPr>
        <w:t>: ما ذهب إليه الجمهور من جواز بيع التقسيط</w:t>
      </w:r>
      <w:r w:rsidR="000C5AA1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Pr="00686344">
        <w:rPr>
          <w:rFonts w:ascii="Traditional Arabic" w:hAnsi="Traditional Arabic" w:cs="Traditional Arabic"/>
          <w:sz w:val="36"/>
          <w:szCs w:val="36"/>
          <w:rtl/>
        </w:rPr>
        <w:t>ولا بأس بأن يكون السعر المقسط أعلى من السعر الحالي ؛لما علم أن الزمن يقابله حصة من الثمن</w:t>
      </w:r>
      <w:r w:rsidR="000C5AA1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Pr="00686344">
        <w:rPr>
          <w:rFonts w:ascii="Traditional Arabic" w:hAnsi="Traditional Arabic" w:cs="Traditional Arabic"/>
          <w:sz w:val="36"/>
          <w:szCs w:val="36"/>
          <w:rtl/>
        </w:rPr>
        <w:t>وليس ذلك من بيوع الغرر</w:t>
      </w:r>
      <w:r w:rsidR="000C5AA1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Pr="00686344">
        <w:rPr>
          <w:rFonts w:ascii="Traditional Arabic" w:hAnsi="Traditional Arabic" w:cs="Traditional Arabic"/>
          <w:sz w:val="36"/>
          <w:szCs w:val="36"/>
          <w:rtl/>
        </w:rPr>
        <w:t>أو الربا كما سبق</w:t>
      </w:r>
      <w:r w:rsidR="00AD4D4B" w:rsidRPr="00686344">
        <w:rPr>
          <w:rStyle w:val="a4"/>
          <w:rFonts w:ascii="Traditional Arabic" w:hAnsi="Traditional Arabic" w:cs="Traditional Arabic"/>
          <w:sz w:val="36"/>
          <w:szCs w:val="36"/>
          <w:rtl/>
        </w:rPr>
        <w:footnoteReference w:id="30"/>
      </w:r>
    </w:p>
    <w:p w:rsidR="00C73876" w:rsidRPr="00686344" w:rsidRDefault="00B230BC" w:rsidP="001D1F6F">
      <w:pPr>
        <w:pStyle w:val="a5"/>
        <w:numPr>
          <w:ilvl w:val="0"/>
          <w:numId w:val="4"/>
        </w:numPr>
        <w:spacing w:after="80"/>
        <w:jc w:val="both"/>
        <w:outlineLvl w:val="0"/>
        <w:rPr>
          <w:rFonts w:ascii="Traditional Arabic" w:hAnsi="Traditional Arabic" w:cs="Traditional Arabic"/>
          <w:sz w:val="36"/>
          <w:szCs w:val="36"/>
        </w:rPr>
      </w:pPr>
      <w:r w:rsidRPr="0068634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المسألة الرابعة: </w:t>
      </w:r>
      <w:r w:rsidR="000D25E1" w:rsidRPr="00686344">
        <w:rPr>
          <w:rFonts w:ascii="Traditional Arabic" w:hAnsi="Traditional Arabic" w:cs="Traditional Arabic"/>
          <w:b/>
          <w:bCs/>
          <w:sz w:val="36"/>
          <w:szCs w:val="36"/>
          <w:rtl/>
        </w:rPr>
        <w:t>التطبيقات المعاصرة لبيع التقسيط</w:t>
      </w:r>
      <w:r w:rsidR="00C73876" w:rsidRPr="0068634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:</w:t>
      </w:r>
      <w:r w:rsidR="000D25E1" w:rsidRPr="0068634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</w:p>
    <w:p w:rsidR="00C73876" w:rsidRPr="00686344" w:rsidRDefault="000D25E1" w:rsidP="000D34B1">
      <w:pPr>
        <w:pStyle w:val="a5"/>
        <w:numPr>
          <w:ilvl w:val="0"/>
          <w:numId w:val="4"/>
        </w:numPr>
        <w:tabs>
          <w:tab w:val="left" w:pos="-32"/>
          <w:tab w:val="left" w:pos="0"/>
        </w:tabs>
        <w:spacing w:after="80"/>
        <w:jc w:val="both"/>
        <w:outlineLvl w:val="0"/>
        <w:rPr>
          <w:rFonts w:ascii="Traditional Arabic" w:hAnsi="Traditional Arabic" w:cs="Traditional Arabic"/>
          <w:sz w:val="36"/>
          <w:szCs w:val="36"/>
          <w:lang w:bidi="ar-EG"/>
        </w:rPr>
      </w:pPr>
      <w:r w:rsidRPr="00686344">
        <w:rPr>
          <w:rFonts w:ascii="Traditional Arabic" w:hAnsi="Traditional Arabic" w:cs="Traditional Arabic"/>
          <w:sz w:val="36"/>
          <w:szCs w:val="36"/>
          <w:rtl/>
        </w:rPr>
        <w:t>أن يكون للسلعة سعرين أحدهما للنقد</w:t>
      </w:r>
      <w:r w:rsidR="000C5AA1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Pr="00686344">
        <w:rPr>
          <w:rFonts w:ascii="Traditional Arabic" w:hAnsi="Traditional Arabic" w:cs="Traditional Arabic"/>
          <w:sz w:val="36"/>
          <w:szCs w:val="36"/>
          <w:rtl/>
        </w:rPr>
        <w:t>والآخر للتقسيط</w:t>
      </w:r>
      <w:r w:rsidR="000C5AA1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Pr="00686344">
        <w:rPr>
          <w:rFonts w:ascii="Traditional Arabic" w:hAnsi="Traditional Arabic" w:cs="Traditional Arabic"/>
          <w:sz w:val="36"/>
          <w:szCs w:val="36"/>
          <w:rtl/>
        </w:rPr>
        <w:t>وقد سبق أنه بيع جائز علي رأي الجمهور مادام أن الصفقة تمت علي أحد السع</w:t>
      </w:r>
      <w:r w:rsidR="00AC4589" w:rsidRPr="00686344">
        <w:rPr>
          <w:rFonts w:ascii="Traditional Arabic" w:hAnsi="Traditional Arabic" w:cs="Traditional Arabic"/>
          <w:sz w:val="36"/>
          <w:szCs w:val="36"/>
          <w:rtl/>
        </w:rPr>
        <w:t>رين في مجلس العقد</w:t>
      </w:r>
      <w:r w:rsidR="000C5AA1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="00AC4589" w:rsidRPr="00686344">
        <w:rPr>
          <w:rFonts w:ascii="Traditional Arabic" w:hAnsi="Traditional Arabic" w:cs="Traditional Arabic"/>
          <w:sz w:val="36"/>
          <w:szCs w:val="36"/>
          <w:rtl/>
        </w:rPr>
        <w:t>وقبل تفرقهما</w:t>
      </w:r>
      <w:r w:rsidRPr="00686344">
        <w:rPr>
          <w:rFonts w:ascii="Traditional Arabic" w:hAnsi="Traditional Arabic" w:cs="Traditional Arabic"/>
          <w:sz w:val="36"/>
          <w:szCs w:val="36"/>
          <w:rtl/>
        </w:rPr>
        <w:t>؛</w:t>
      </w:r>
      <w:r w:rsidR="00AC4589" w:rsidRPr="00686344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686344">
        <w:rPr>
          <w:rFonts w:ascii="Traditional Arabic" w:hAnsi="Traditional Arabic" w:cs="Traditional Arabic"/>
          <w:sz w:val="36"/>
          <w:szCs w:val="36"/>
          <w:rtl/>
        </w:rPr>
        <w:t>حتى لا يصد</w:t>
      </w:r>
      <w:r w:rsidR="008309FC" w:rsidRPr="00686344">
        <w:rPr>
          <w:rFonts w:ascii="Traditional Arabic" w:hAnsi="Traditional Arabic" w:cs="Traditional Arabic"/>
          <w:sz w:val="36"/>
          <w:szCs w:val="36"/>
          <w:rtl/>
        </w:rPr>
        <w:t>ق عليها النهي عن بيعتين في بيعة</w:t>
      </w:r>
    </w:p>
    <w:p w:rsidR="000D25E1" w:rsidRPr="00686344" w:rsidRDefault="00AC4589" w:rsidP="000D34B1">
      <w:pPr>
        <w:pStyle w:val="a5"/>
        <w:numPr>
          <w:ilvl w:val="0"/>
          <w:numId w:val="4"/>
        </w:numPr>
        <w:tabs>
          <w:tab w:val="left" w:pos="-32"/>
          <w:tab w:val="left" w:pos="0"/>
        </w:tabs>
        <w:spacing w:after="80"/>
        <w:jc w:val="both"/>
        <w:outlineLvl w:val="0"/>
        <w:rPr>
          <w:rFonts w:ascii="Traditional Arabic" w:hAnsi="Traditional Arabic" w:cs="Traditional Arabic"/>
          <w:sz w:val="36"/>
          <w:szCs w:val="36"/>
          <w:lang w:bidi="ar-EG"/>
        </w:rPr>
      </w:pPr>
      <w:r w:rsidRPr="00686344">
        <w:rPr>
          <w:rFonts w:ascii="Traditional Arabic" w:hAnsi="Traditional Arabic" w:cs="Traditional Arabic"/>
          <w:b/>
          <w:bCs/>
          <w:sz w:val="36"/>
          <w:szCs w:val="36"/>
          <w:rtl/>
        </w:rPr>
        <w:t>الإجارة المنتهية بالتمليك</w:t>
      </w:r>
      <w:r w:rsidRPr="0068634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686344">
        <w:rPr>
          <w:rStyle w:val="a4"/>
          <w:rFonts w:ascii="Traditional Arabic" w:hAnsi="Traditional Arabic" w:cs="Traditional Arabic"/>
          <w:b/>
          <w:bCs/>
          <w:sz w:val="36"/>
          <w:szCs w:val="36"/>
          <w:rtl/>
        </w:rPr>
        <w:footnoteReference w:id="31"/>
      </w:r>
      <w:r w:rsidRPr="0068634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..</w:t>
      </w:r>
    </w:p>
    <w:p w:rsidR="000D25E1" w:rsidRPr="00686344" w:rsidRDefault="000D25E1" w:rsidP="000D34B1">
      <w:pPr>
        <w:pStyle w:val="a5"/>
        <w:numPr>
          <w:ilvl w:val="0"/>
          <w:numId w:val="4"/>
        </w:numPr>
        <w:spacing w:after="80"/>
        <w:jc w:val="both"/>
        <w:outlineLvl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86344">
        <w:rPr>
          <w:rFonts w:ascii="Traditional Arabic" w:hAnsi="Traditional Arabic" w:cs="Traditional Arabic"/>
          <w:b/>
          <w:bCs/>
          <w:sz w:val="36"/>
          <w:szCs w:val="36"/>
          <w:rtl/>
        </w:rPr>
        <w:t>الإجارة مع الوعد بالبيع في نهاية المدة</w:t>
      </w:r>
      <w:r w:rsidR="000C5AA1">
        <w:rPr>
          <w:rFonts w:ascii="Traditional Arabic" w:hAnsi="Traditional Arabic" w:cs="Traditional Arabic"/>
          <w:b/>
          <w:bCs/>
          <w:sz w:val="36"/>
          <w:szCs w:val="36"/>
          <w:rtl/>
        </w:rPr>
        <w:t>.</w:t>
      </w:r>
    </w:p>
    <w:p w:rsidR="000D25E1" w:rsidRPr="00686344" w:rsidRDefault="000C5AA1" w:rsidP="000D34B1">
      <w:pPr>
        <w:spacing w:after="80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 </w:t>
      </w:r>
      <w:r w:rsidR="000D25E1" w:rsidRPr="00686344">
        <w:rPr>
          <w:rFonts w:ascii="Traditional Arabic" w:hAnsi="Traditional Arabic" w:cs="Traditional Arabic"/>
          <w:sz w:val="36"/>
          <w:szCs w:val="36"/>
          <w:rtl/>
        </w:rPr>
        <w:t xml:space="preserve"> وهذا الوعد قد يكون ملزماً للطرفين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="000D25E1" w:rsidRPr="00686344">
        <w:rPr>
          <w:rFonts w:ascii="Traditional Arabic" w:hAnsi="Traditional Arabic" w:cs="Traditional Arabic"/>
          <w:sz w:val="36"/>
          <w:szCs w:val="36"/>
          <w:rtl/>
        </w:rPr>
        <w:t>أو غير ملزم لأي منهما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="000D25E1" w:rsidRPr="00686344">
        <w:rPr>
          <w:rFonts w:ascii="Traditional Arabic" w:hAnsi="Traditional Arabic" w:cs="Traditional Arabic"/>
          <w:sz w:val="36"/>
          <w:szCs w:val="36"/>
          <w:rtl/>
        </w:rPr>
        <w:t>أو ملزماً للبائع دون المشتري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="000D25E1" w:rsidRPr="00686344">
        <w:rPr>
          <w:rFonts w:ascii="Traditional Arabic" w:hAnsi="Traditional Arabic" w:cs="Traditional Arabic"/>
          <w:sz w:val="36"/>
          <w:szCs w:val="36"/>
          <w:rtl/>
        </w:rPr>
        <w:t>فإن كان الوعد غير ملزم لأي منهما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="000D25E1" w:rsidRPr="00686344">
        <w:rPr>
          <w:rFonts w:ascii="Traditional Arabic" w:hAnsi="Traditional Arabic" w:cs="Traditional Arabic"/>
          <w:sz w:val="36"/>
          <w:szCs w:val="36"/>
          <w:rtl/>
        </w:rPr>
        <w:t>فلا بأس بالمعاملة شرعاً إذ في نهاية الإجارة يعقدان البيع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="000D25E1" w:rsidRPr="00686344">
        <w:rPr>
          <w:rFonts w:ascii="Traditional Arabic" w:hAnsi="Traditional Arabic" w:cs="Traditional Arabic"/>
          <w:sz w:val="36"/>
          <w:szCs w:val="36"/>
          <w:rtl/>
        </w:rPr>
        <w:t>ويتراضيان على الثمن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  <w:r w:rsidR="000D25E1" w:rsidRPr="0068634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:rsidR="000D25E1" w:rsidRPr="00686344" w:rsidRDefault="000C5AA1" w:rsidP="000D34B1">
      <w:pPr>
        <w:spacing w:after="80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lastRenderedPageBreak/>
        <w:t xml:space="preserve"> </w:t>
      </w:r>
      <w:r w:rsidR="000D25E1" w:rsidRPr="00686344">
        <w:rPr>
          <w:rFonts w:ascii="Traditional Arabic" w:hAnsi="Traditional Arabic" w:cs="Traditional Arabic"/>
          <w:sz w:val="36"/>
          <w:szCs w:val="36"/>
          <w:rtl/>
        </w:rPr>
        <w:t>أما إذا كان الوعد ملزماً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="000D25E1" w:rsidRPr="00686344">
        <w:rPr>
          <w:rFonts w:ascii="Traditional Arabic" w:hAnsi="Traditional Arabic" w:cs="Traditional Arabic"/>
          <w:sz w:val="36"/>
          <w:szCs w:val="36"/>
          <w:rtl/>
        </w:rPr>
        <w:t>فقد ذهب بعض المعاصرين مثل د/ المصري إلى: عدم جوازه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  <w:r w:rsidR="000D25E1" w:rsidRPr="00686344">
        <w:rPr>
          <w:rFonts w:ascii="Traditional Arabic" w:hAnsi="Traditional Arabic" w:cs="Traditional Arabic"/>
          <w:sz w:val="36"/>
          <w:szCs w:val="36"/>
          <w:rtl/>
        </w:rPr>
        <w:t xml:space="preserve"> وعلل ذلك بقوله</w:t>
      </w:r>
      <w:r>
        <w:rPr>
          <w:rFonts w:ascii="Traditional Arabic" w:hAnsi="Traditional Arabic" w:cs="Traditional Arabic"/>
          <w:sz w:val="36"/>
          <w:szCs w:val="36"/>
          <w:rtl/>
        </w:rPr>
        <w:t>:</w:t>
      </w:r>
      <w:r w:rsidR="000D25E1" w:rsidRPr="00686344">
        <w:rPr>
          <w:rFonts w:ascii="Traditional Arabic" w:hAnsi="Traditional Arabic" w:cs="Traditional Arabic"/>
          <w:sz w:val="36"/>
          <w:szCs w:val="36"/>
          <w:rtl/>
        </w:rPr>
        <w:t xml:space="preserve"> لأن الوعد الملزم في حكم العقد لابد فيه من أن يكون الثمن معلوماً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="000D25E1" w:rsidRPr="00686344">
        <w:rPr>
          <w:rFonts w:ascii="Traditional Arabic" w:hAnsi="Traditional Arabic" w:cs="Traditional Arabic"/>
          <w:sz w:val="36"/>
          <w:szCs w:val="36"/>
          <w:rtl/>
        </w:rPr>
        <w:t>وكيف يتم التراضي على ثمن سلعة لا يعرف حالها إلا في نهاية الإجارة</w:t>
      </w:r>
      <w:r w:rsidR="00FE3925">
        <w:rPr>
          <w:rStyle w:val="a4"/>
          <w:rFonts w:ascii="Traditional Arabic" w:hAnsi="Traditional Arabic" w:cs="Traditional Arabic"/>
          <w:sz w:val="36"/>
          <w:szCs w:val="36"/>
          <w:rtl/>
        </w:rPr>
        <w:footnoteReference w:id="32"/>
      </w:r>
      <w:r w:rsidR="000D25E1" w:rsidRPr="00686344">
        <w:rPr>
          <w:rFonts w:ascii="Traditional Arabic" w:hAnsi="Traditional Arabic" w:cs="Traditional Arabic"/>
          <w:sz w:val="36"/>
          <w:szCs w:val="36"/>
          <w:rtl/>
        </w:rPr>
        <w:t xml:space="preserve"> ؟</w:t>
      </w:r>
    </w:p>
    <w:p w:rsidR="00EC04FC" w:rsidRPr="00686344" w:rsidRDefault="000C5AA1" w:rsidP="000D34B1">
      <w:pPr>
        <w:spacing w:after="80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 </w:t>
      </w:r>
      <w:r w:rsidR="000D25E1" w:rsidRPr="00686344">
        <w:rPr>
          <w:rFonts w:ascii="Traditional Arabic" w:hAnsi="Traditional Arabic" w:cs="Traditional Arabic"/>
          <w:sz w:val="36"/>
          <w:szCs w:val="36"/>
          <w:rtl/>
        </w:rPr>
        <w:t>وربما يتم نقل الملكية بدون ثمن أي هبة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="000D25E1" w:rsidRPr="00686344">
        <w:rPr>
          <w:rFonts w:ascii="Traditional Arabic" w:hAnsi="Traditional Arabic" w:cs="Traditional Arabic"/>
          <w:sz w:val="36"/>
          <w:szCs w:val="36"/>
          <w:rtl/>
        </w:rPr>
        <w:t>فظاهر أنها حيلة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="000D25E1" w:rsidRPr="00686344">
        <w:rPr>
          <w:rFonts w:ascii="Traditional Arabic" w:hAnsi="Traditional Arabic" w:cs="Traditional Arabic"/>
          <w:sz w:val="36"/>
          <w:szCs w:val="36"/>
          <w:rtl/>
        </w:rPr>
        <w:t>إذ اجتماع البيع مع الهبة كاجتماع السلف مع البيع كلاهما ممنوع شرعاً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="000D25E1" w:rsidRPr="00686344">
        <w:rPr>
          <w:rFonts w:ascii="Traditional Arabic" w:hAnsi="Traditional Arabic" w:cs="Traditional Arabic"/>
          <w:sz w:val="36"/>
          <w:szCs w:val="36"/>
          <w:rtl/>
        </w:rPr>
        <w:t>وإلا فليس معقولاً أن بيعه وهبته حقيقة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="000D25E1" w:rsidRPr="00686344">
        <w:rPr>
          <w:rFonts w:ascii="Traditional Arabic" w:hAnsi="Traditional Arabic" w:cs="Traditional Arabic"/>
          <w:sz w:val="36"/>
          <w:szCs w:val="36"/>
          <w:rtl/>
        </w:rPr>
        <w:t>فليس من الهبة إلا صورتها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="000D25E1" w:rsidRPr="00686344">
        <w:rPr>
          <w:rFonts w:ascii="Traditional Arabic" w:hAnsi="Traditional Arabic" w:cs="Traditional Arabic"/>
          <w:sz w:val="36"/>
          <w:szCs w:val="36"/>
          <w:rtl/>
        </w:rPr>
        <w:t>ومما يزيد الأمر وضوحاً أن المؤجر يملك السلعة المأجورة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="000D25E1" w:rsidRPr="00686344">
        <w:rPr>
          <w:rFonts w:ascii="Traditional Arabic" w:hAnsi="Traditional Arabic" w:cs="Traditional Arabic"/>
          <w:sz w:val="36"/>
          <w:szCs w:val="36"/>
          <w:rtl/>
        </w:rPr>
        <w:t>ولكنه يتصل بكل طريقة من تحمل مخاطر الملك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="000D25E1" w:rsidRPr="00686344">
        <w:rPr>
          <w:rFonts w:ascii="Traditional Arabic" w:hAnsi="Traditional Arabic" w:cs="Traditional Arabic"/>
          <w:sz w:val="36"/>
          <w:szCs w:val="36"/>
          <w:rtl/>
        </w:rPr>
        <w:t>وصيانته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="000D25E1" w:rsidRPr="00686344">
        <w:rPr>
          <w:rFonts w:ascii="Traditional Arabic" w:hAnsi="Traditional Arabic" w:cs="Traditional Arabic"/>
          <w:sz w:val="36"/>
          <w:szCs w:val="36"/>
          <w:rtl/>
        </w:rPr>
        <w:t>فهو إذن ملك صوري ليس الغرض منه إلا الضمان أي: ضمان بقاء السلعة في ملكه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="000D25E1" w:rsidRPr="00686344">
        <w:rPr>
          <w:rFonts w:ascii="Traditional Arabic" w:hAnsi="Traditional Arabic" w:cs="Traditional Arabic"/>
          <w:sz w:val="36"/>
          <w:szCs w:val="36"/>
          <w:rtl/>
        </w:rPr>
        <w:t>حتى سداد ثمنها كاملاً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="000D25E1" w:rsidRPr="00686344">
        <w:rPr>
          <w:rFonts w:ascii="Traditional Arabic" w:hAnsi="Traditional Arabic" w:cs="Traditional Arabic"/>
          <w:sz w:val="36"/>
          <w:szCs w:val="36"/>
          <w:rtl/>
        </w:rPr>
        <w:t>وأقساط الثمن تكون أقس</w:t>
      </w:r>
      <w:r w:rsidR="00F04A6F" w:rsidRPr="00686344">
        <w:rPr>
          <w:rFonts w:ascii="Traditional Arabic" w:hAnsi="Traditional Arabic" w:cs="Traditional Arabic"/>
          <w:sz w:val="36"/>
          <w:szCs w:val="36"/>
          <w:rtl/>
        </w:rPr>
        <w:t>اطاً بيعية لا أقساطاً تجارية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="00F04A6F" w:rsidRPr="00686344">
        <w:rPr>
          <w:rFonts w:ascii="Traditional Arabic" w:hAnsi="Traditional Arabic" w:cs="Traditional Arabic"/>
          <w:sz w:val="36"/>
          <w:szCs w:val="36"/>
          <w:rtl/>
        </w:rPr>
        <w:t>أ</w:t>
      </w:r>
      <w:r w:rsidR="000D25E1" w:rsidRPr="00686344">
        <w:rPr>
          <w:rFonts w:ascii="Traditional Arabic" w:hAnsi="Traditional Arabic" w:cs="Traditional Arabic"/>
          <w:sz w:val="36"/>
          <w:szCs w:val="36"/>
          <w:rtl/>
        </w:rPr>
        <w:t>ي ليست أقساط سداد</w:t>
      </w:r>
      <w:r w:rsidR="00856158" w:rsidRPr="00686344">
        <w:rPr>
          <w:rFonts w:ascii="Traditional Arabic" w:hAnsi="Traditional Arabic" w:cs="Traditional Arabic"/>
          <w:sz w:val="36"/>
          <w:szCs w:val="36"/>
          <w:rtl/>
        </w:rPr>
        <w:t xml:space="preserve"> أجرة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="00856158" w:rsidRPr="00686344">
        <w:rPr>
          <w:rFonts w:ascii="Traditional Arabic" w:hAnsi="Traditional Arabic" w:cs="Traditional Arabic"/>
          <w:sz w:val="36"/>
          <w:szCs w:val="36"/>
          <w:rtl/>
        </w:rPr>
        <w:t>فالأولى أعلى من الثانية</w:t>
      </w:r>
      <w:r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="00FE3925">
        <w:rPr>
          <w:rStyle w:val="a4"/>
          <w:rFonts w:ascii="Traditional Arabic" w:hAnsi="Traditional Arabic" w:cs="Traditional Arabic"/>
          <w:sz w:val="36"/>
          <w:szCs w:val="36"/>
          <w:rtl/>
        </w:rPr>
        <w:footnoteReference w:id="33"/>
      </w:r>
    </w:p>
    <w:p w:rsidR="00856158" w:rsidRPr="00686344" w:rsidRDefault="00856158" w:rsidP="000D34B1">
      <w:pPr>
        <w:spacing w:after="8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86344">
        <w:rPr>
          <w:rFonts w:ascii="Traditional Arabic" w:hAnsi="Traditional Arabic" w:cs="Traditional Arabic" w:hint="cs"/>
          <w:sz w:val="36"/>
          <w:szCs w:val="36"/>
          <w:rtl/>
        </w:rPr>
        <w:t xml:space="preserve"> هذا والحمد لله</w:t>
      </w:r>
      <w:r w:rsidR="000C5AA1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Pr="00686344">
        <w:rPr>
          <w:rFonts w:ascii="Traditional Arabic" w:hAnsi="Traditional Arabic" w:cs="Traditional Arabic" w:hint="cs"/>
          <w:sz w:val="36"/>
          <w:szCs w:val="36"/>
          <w:rtl/>
        </w:rPr>
        <w:t>والصلاة والسلام على رسول الله</w:t>
      </w:r>
      <w:r w:rsidR="000C5AA1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Pr="00686344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686344" w:rsidRDefault="00B1462F" w:rsidP="00686344">
      <w:pPr>
        <w:spacing w:after="8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86344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</w:p>
    <w:p w:rsidR="00686344" w:rsidRDefault="00686344">
      <w:pPr>
        <w:bidi w:val="0"/>
        <w:spacing w:after="200" w:line="276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</w:rPr>
        <w:br w:type="page"/>
      </w:r>
    </w:p>
    <w:p w:rsidR="00686344" w:rsidRPr="00E14874" w:rsidRDefault="00686344" w:rsidP="00686344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E14874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المهارة الأولى: تحرير المقاصد الشرعية</w:t>
      </w:r>
    </w:p>
    <w:p w:rsidR="00686344" w:rsidRPr="00C578CA" w:rsidRDefault="00686344" w:rsidP="00686344">
      <w:pPr>
        <w:jc w:val="both"/>
        <w:rPr>
          <w:rFonts w:ascii="Traditional Arabic" w:hAnsi="Traditional Arabic"/>
          <w:b/>
          <w:bCs/>
          <w:rtl/>
        </w:rPr>
      </w:pPr>
    </w:p>
    <w:tbl>
      <w:tblPr>
        <w:bidiVisual/>
        <w:tblW w:w="10209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566"/>
        <w:gridCol w:w="2694"/>
        <w:gridCol w:w="2694"/>
        <w:gridCol w:w="4255"/>
      </w:tblGrid>
      <w:tr w:rsidR="00686344" w:rsidRPr="000C5AA1" w:rsidTr="00203F2B">
        <w:trPr>
          <w:jc w:val="center"/>
        </w:trPr>
        <w:tc>
          <w:tcPr>
            <w:tcW w:w="566" w:type="dxa"/>
            <w:shd w:val="clear" w:color="auto" w:fill="5B9BD5"/>
            <w:vAlign w:val="center"/>
          </w:tcPr>
          <w:p w:rsidR="00686344" w:rsidRPr="000C5AA1" w:rsidRDefault="00686344" w:rsidP="00203F2B">
            <w:pPr>
              <w:jc w:val="center"/>
              <w:rPr>
                <w:rFonts w:ascii="Traditional Arabic" w:hAnsi="Traditional Arabic" w:cs="Traditional Arabic"/>
                <w:b/>
                <w:bCs/>
                <w:color w:val="FFFFFF"/>
                <w:sz w:val="26"/>
                <w:szCs w:val="26"/>
                <w:rtl/>
              </w:rPr>
            </w:pPr>
            <w:r w:rsidRPr="000C5AA1">
              <w:rPr>
                <w:rFonts w:ascii="Traditional Arabic" w:hAnsi="Traditional Arabic" w:cs="Traditional Arabic"/>
                <w:b/>
                <w:bCs/>
                <w:color w:val="FFFFFF"/>
                <w:sz w:val="26"/>
                <w:szCs w:val="26"/>
                <w:rtl/>
              </w:rPr>
              <w:t>م</w:t>
            </w:r>
          </w:p>
        </w:tc>
        <w:tc>
          <w:tcPr>
            <w:tcW w:w="5388" w:type="dxa"/>
            <w:gridSpan w:val="2"/>
            <w:shd w:val="clear" w:color="auto" w:fill="5B9BD5"/>
            <w:vAlign w:val="center"/>
          </w:tcPr>
          <w:p w:rsidR="00686344" w:rsidRPr="000C5AA1" w:rsidRDefault="00686344" w:rsidP="00203F2B">
            <w:pPr>
              <w:jc w:val="center"/>
              <w:rPr>
                <w:rFonts w:ascii="Traditional Arabic" w:hAnsi="Traditional Arabic" w:cs="Traditional Arabic"/>
                <w:b/>
                <w:bCs/>
                <w:color w:val="FFFFFF"/>
                <w:sz w:val="26"/>
                <w:szCs w:val="26"/>
              </w:rPr>
            </w:pPr>
            <w:r w:rsidRPr="000C5AA1">
              <w:rPr>
                <w:rFonts w:ascii="Traditional Arabic" w:hAnsi="Traditional Arabic" w:cs="Traditional Arabic"/>
                <w:b/>
                <w:bCs/>
                <w:color w:val="FFFFFF"/>
                <w:sz w:val="26"/>
                <w:szCs w:val="26"/>
                <w:rtl/>
              </w:rPr>
              <w:t>الخطوة</w:t>
            </w:r>
          </w:p>
        </w:tc>
        <w:tc>
          <w:tcPr>
            <w:tcW w:w="4255" w:type="dxa"/>
            <w:shd w:val="clear" w:color="auto" w:fill="5B9BD5"/>
            <w:vAlign w:val="center"/>
          </w:tcPr>
          <w:p w:rsidR="00686344" w:rsidRPr="000C5AA1" w:rsidRDefault="00686344" w:rsidP="00203F2B">
            <w:pPr>
              <w:jc w:val="center"/>
              <w:rPr>
                <w:rFonts w:ascii="Traditional Arabic" w:hAnsi="Traditional Arabic" w:cs="Traditional Arabic"/>
                <w:b/>
                <w:bCs/>
                <w:color w:val="FFFFFF"/>
                <w:sz w:val="26"/>
                <w:szCs w:val="26"/>
              </w:rPr>
            </w:pPr>
            <w:r w:rsidRPr="000C5AA1">
              <w:rPr>
                <w:rFonts w:ascii="Traditional Arabic" w:hAnsi="Traditional Arabic" w:cs="Traditional Arabic"/>
                <w:b/>
                <w:bCs/>
                <w:color w:val="FFFFFF"/>
                <w:sz w:val="26"/>
                <w:szCs w:val="26"/>
                <w:rtl/>
              </w:rPr>
              <w:t>المثال</w:t>
            </w:r>
          </w:p>
        </w:tc>
      </w:tr>
      <w:tr w:rsidR="00686344" w:rsidRPr="000C5AA1" w:rsidTr="00203F2B">
        <w:trPr>
          <w:trHeight w:val="146"/>
          <w:jc w:val="center"/>
        </w:trPr>
        <w:tc>
          <w:tcPr>
            <w:tcW w:w="566" w:type="dxa"/>
            <w:shd w:val="clear" w:color="auto" w:fill="5B9BD5"/>
            <w:vAlign w:val="center"/>
          </w:tcPr>
          <w:p w:rsidR="00686344" w:rsidRPr="000C5AA1" w:rsidRDefault="00686344" w:rsidP="00203F2B">
            <w:pPr>
              <w:spacing w:after="100" w:afterAutospacing="1"/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  <w:lang w:val="fr-FR"/>
              </w:rPr>
            </w:pPr>
            <w:r w:rsidRPr="000C5AA1">
              <w:rPr>
                <w:rFonts w:ascii="Traditional Arabic" w:hAnsi="Traditional Arabic" w:cs="Traditional Arabic"/>
                <w:b/>
                <w:bCs/>
                <w:color w:val="FFFFFF"/>
                <w:sz w:val="26"/>
                <w:szCs w:val="26"/>
                <w:rtl/>
              </w:rPr>
              <w:t>1</w:t>
            </w:r>
          </w:p>
        </w:tc>
        <w:tc>
          <w:tcPr>
            <w:tcW w:w="5388" w:type="dxa"/>
            <w:gridSpan w:val="2"/>
            <w:shd w:val="clear" w:color="auto" w:fill="DEEAF6"/>
            <w:vAlign w:val="center"/>
          </w:tcPr>
          <w:p w:rsidR="00686344" w:rsidRPr="000C5AA1" w:rsidRDefault="00686344" w:rsidP="00203F2B">
            <w:pPr>
              <w:spacing w:after="100" w:afterAutospacing="1"/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  <w:lang w:val="fr-FR"/>
              </w:rPr>
            </w:pPr>
            <w:r w:rsidRPr="000C5AA1">
              <w:rPr>
                <w:rFonts w:ascii="Traditional Arabic" w:hAnsi="Traditional Arabic" w:cs="Traditional Arabic"/>
                <w:sz w:val="26"/>
                <w:szCs w:val="26"/>
                <w:rtl/>
                <w:lang w:val="fr-FR"/>
              </w:rPr>
              <w:t>تعيين المسألة محل المقصد</w:t>
            </w:r>
          </w:p>
        </w:tc>
        <w:tc>
          <w:tcPr>
            <w:tcW w:w="4255" w:type="dxa"/>
            <w:shd w:val="clear" w:color="auto" w:fill="FFFFFF"/>
            <w:vAlign w:val="center"/>
          </w:tcPr>
          <w:p w:rsidR="00686344" w:rsidRPr="000C5AA1" w:rsidRDefault="00686344" w:rsidP="00203F2B">
            <w:pPr>
              <w:spacing w:after="100" w:afterAutospacing="1"/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  <w:lang w:val="fr-FR"/>
              </w:rPr>
            </w:pPr>
            <w:r w:rsidRPr="000C5AA1">
              <w:rPr>
                <w:rFonts w:ascii="Traditional Arabic" w:hAnsi="Traditional Arabic" w:cs="Traditional Arabic" w:hint="cs"/>
                <w:sz w:val="26"/>
                <w:szCs w:val="26"/>
                <w:rtl/>
                <w:lang w:val="fr-FR"/>
              </w:rPr>
              <w:t>جواز زيادة السعر لأجل الأجل في بيوع التقسيط</w:t>
            </w:r>
          </w:p>
        </w:tc>
      </w:tr>
      <w:tr w:rsidR="00686344" w:rsidRPr="000C5AA1" w:rsidTr="00203F2B">
        <w:trPr>
          <w:trHeight w:val="141"/>
          <w:jc w:val="center"/>
        </w:trPr>
        <w:tc>
          <w:tcPr>
            <w:tcW w:w="566" w:type="dxa"/>
            <w:shd w:val="clear" w:color="auto" w:fill="5B9BD5"/>
            <w:vAlign w:val="center"/>
          </w:tcPr>
          <w:p w:rsidR="00686344" w:rsidRPr="000C5AA1" w:rsidRDefault="00686344" w:rsidP="00203F2B">
            <w:pPr>
              <w:spacing w:after="100" w:afterAutospacing="1"/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  <w:lang w:val="fr-FR"/>
              </w:rPr>
            </w:pPr>
            <w:r w:rsidRPr="000C5AA1">
              <w:rPr>
                <w:rFonts w:ascii="Traditional Arabic" w:hAnsi="Traditional Arabic" w:cs="Traditional Arabic"/>
                <w:b/>
                <w:bCs/>
                <w:color w:val="FFFFFF"/>
                <w:sz w:val="26"/>
                <w:szCs w:val="26"/>
                <w:rtl/>
              </w:rPr>
              <w:t>2</w:t>
            </w:r>
          </w:p>
        </w:tc>
        <w:tc>
          <w:tcPr>
            <w:tcW w:w="5388" w:type="dxa"/>
            <w:gridSpan w:val="2"/>
            <w:shd w:val="clear" w:color="auto" w:fill="DEEAF6"/>
            <w:vAlign w:val="center"/>
          </w:tcPr>
          <w:p w:rsidR="00686344" w:rsidRPr="000C5AA1" w:rsidRDefault="00686344" w:rsidP="00203F2B">
            <w:pPr>
              <w:spacing w:after="100" w:afterAutospacing="1"/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0C5AA1">
              <w:rPr>
                <w:rFonts w:ascii="Traditional Arabic" w:hAnsi="Traditional Arabic" w:cs="Traditional Arabic"/>
                <w:sz w:val="26"/>
                <w:szCs w:val="26"/>
                <w:rtl/>
                <w:lang w:val="fr-FR"/>
              </w:rPr>
              <w:t>تعيين الباب</w:t>
            </w:r>
            <w:r w:rsidRPr="000C5AA1">
              <w:rPr>
                <w:rFonts w:ascii="Traditional Arabic" w:hAnsi="Traditional Arabic" w:cs="Traditional Arabic" w:hint="cs"/>
                <w:sz w:val="26"/>
                <w:szCs w:val="26"/>
                <w:rtl/>
                <w:lang w:val="fr-FR"/>
              </w:rPr>
              <w:t xml:space="preserve"> الفقهي</w:t>
            </w:r>
            <w:r w:rsidRPr="000C5AA1">
              <w:rPr>
                <w:rFonts w:ascii="Traditional Arabic" w:hAnsi="Traditional Arabic" w:cs="Traditional Arabic"/>
                <w:sz w:val="26"/>
                <w:szCs w:val="26"/>
                <w:rtl/>
                <w:lang w:val="fr-FR"/>
              </w:rPr>
              <w:t xml:space="preserve"> الذي ترجع </w:t>
            </w:r>
            <w:r w:rsidRPr="000C5AA1">
              <w:rPr>
                <w:rFonts w:ascii="Traditional Arabic" w:hAnsi="Traditional Arabic" w:cs="Traditional Arabic" w:hint="cs"/>
                <w:sz w:val="26"/>
                <w:szCs w:val="26"/>
                <w:rtl/>
                <w:lang w:val="fr-FR"/>
              </w:rPr>
              <w:t>إليه</w:t>
            </w:r>
          </w:p>
        </w:tc>
        <w:tc>
          <w:tcPr>
            <w:tcW w:w="4255" w:type="dxa"/>
            <w:shd w:val="clear" w:color="auto" w:fill="FFFFFF"/>
            <w:vAlign w:val="center"/>
          </w:tcPr>
          <w:p w:rsidR="00686344" w:rsidRPr="000C5AA1" w:rsidRDefault="00686344" w:rsidP="00203F2B">
            <w:pPr>
              <w:spacing w:after="100" w:afterAutospacing="1"/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0C5AA1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البيوع</w:t>
            </w:r>
          </w:p>
        </w:tc>
      </w:tr>
      <w:tr w:rsidR="00686344" w:rsidRPr="000C5AA1" w:rsidTr="00203F2B">
        <w:trPr>
          <w:trHeight w:val="75"/>
          <w:jc w:val="center"/>
        </w:trPr>
        <w:tc>
          <w:tcPr>
            <w:tcW w:w="566" w:type="dxa"/>
            <w:vMerge w:val="restart"/>
            <w:shd w:val="clear" w:color="auto" w:fill="5B9BD5"/>
            <w:vAlign w:val="center"/>
          </w:tcPr>
          <w:p w:rsidR="00686344" w:rsidRPr="000C5AA1" w:rsidRDefault="00686344" w:rsidP="00203F2B">
            <w:pPr>
              <w:spacing w:after="100" w:afterAutospacing="1"/>
              <w:jc w:val="center"/>
              <w:rPr>
                <w:rFonts w:ascii="Traditional Arabic" w:hAnsi="Traditional Arabic" w:cs="Traditional Arabic"/>
                <w:b/>
                <w:bCs/>
                <w:color w:val="FFFFFF"/>
                <w:sz w:val="26"/>
                <w:szCs w:val="26"/>
                <w:rtl/>
              </w:rPr>
            </w:pPr>
            <w:r w:rsidRPr="000C5AA1">
              <w:rPr>
                <w:rFonts w:ascii="Traditional Arabic" w:hAnsi="Traditional Arabic" w:cs="Traditional Arabic"/>
                <w:b/>
                <w:bCs/>
                <w:color w:val="FFFFFF"/>
                <w:sz w:val="26"/>
                <w:szCs w:val="26"/>
                <w:rtl/>
              </w:rPr>
              <w:t>3</w:t>
            </w:r>
          </w:p>
        </w:tc>
        <w:tc>
          <w:tcPr>
            <w:tcW w:w="2694" w:type="dxa"/>
            <w:vMerge w:val="restart"/>
            <w:shd w:val="clear" w:color="auto" w:fill="DEEAF6"/>
            <w:vAlign w:val="center"/>
          </w:tcPr>
          <w:p w:rsidR="00686344" w:rsidRPr="000C5AA1" w:rsidRDefault="00686344" w:rsidP="00203F2B">
            <w:pPr>
              <w:spacing w:after="100" w:afterAutospacing="1"/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0C5AA1">
              <w:rPr>
                <w:rFonts w:ascii="Traditional Arabic" w:hAnsi="Traditional Arabic" w:cs="Traditional Arabic"/>
                <w:sz w:val="26"/>
                <w:szCs w:val="26"/>
                <w:rtl/>
                <w:lang w:val="fr-FR"/>
              </w:rPr>
              <w:t>حصر مظان المقاصد الشرعية بالنظر في:</w:t>
            </w:r>
          </w:p>
        </w:tc>
        <w:tc>
          <w:tcPr>
            <w:tcW w:w="2694" w:type="dxa"/>
            <w:shd w:val="clear" w:color="auto" w:fill="FBE4D5"/>
            <w:vAlign w:val="center"/>
          </w:tcPr>
          <w:p w:rsidR="00686344" w:rsidRPr="000C5AA1" w:rsidRDefault="00686344" w:rsidP="00203F2B">
            <w:pPr>
              <w:spacing w:after="100" w:afterAutospacing="1"/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0C5AA1">
              <w:rPr>
                <w:rFonts w:ascii="Traditional Arabic" w:hAnsi="Traditional Arabic" w:cs="Traditional Arabic"/>
                <w:sz w:val="26"/>
                <w:szCs w:val="26"/>
                <w:rtl/>
              </w:rPr>
              <w:t>أدلة</w:t>
            </w:r>
            <w:r w:rsidRPr="000C5AA1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 xml:space="preserve"> المسألة</w:t>
            </w:r>
          </w:p>
        </w:tc>
        <w:tc>
          <w:tcPr>
            <w:tcW w:w="4255" w:type="dxa"/>
            <w:shd w:val="clear" w:color="auto" w:fill="FFFFFF"/>
            <w:vAlign w:val="center"/>
          </w:tcPr>
          <w:p w:rsidR="00686344" w:rsidRPr="000C5AA1" w:rsidRDefault="00686344" w:rsidP="00686344">
            <w:pPr>
              <w:numPr>
                <w:ilvl w:val="0"/>
                <w:numId w:val="9"/>
              </w:numPr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0C5AA1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 xml:space="preserve">قوله تعالى: </w:t>
            </w:r>
            <w:r w:rsidRPr="000C5AA1">
              <w:rPr>
                <w:rFonts w:ascii="Traditional Arabic" w:hAnsi="Traditional Arabic" w:cs="Traditional Arabic"/>
                <w:sz w:val="26"/>
                <w:szCs w:val="26"/>
                <w:rtl/>
              </w:rPr>
              <w:t>﴿ وأحل الله البيع ﴾</w:t>
            </w:r>
          </w:p>
          <w:p w:rsidR="00686344" w:rsidRPr="000C5AA1" w:rsidRDefault="00686344" w:rsidP="00686344">
            <w:pPr>
              <w:numPr>
                <w:ilvl w:val="0"/>
                <w:numId w:val="9"/>
              </w:numPr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0C5AA1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 xml:space="preserve">حديث عبد الله بن عمر بن العاص أن </w:t>
            </w:r>
            <w:r w:rsidRPr="000C5AA1">
              <w:rPr>
                <w:rFonts w:ascii="Traditional Arabic" w:hAnsi="Traditional Arabic" w:cs="Traditional Arabic" w:hint="eastAsia"/>
                <w:sz w:val="26"/>
                <w:szCs w:val="26"/>
                <w:rtl/>
              </w:rPr>
              <w:t>النبي</w:t>
            </w:r>
            <w:r w:rsidRPr="000C5AA1">
              <w:rPr>
                <w:rFonts w:ascii="Traditional Arabic" w:hAnsi="Traditional Arabic" w:cs="Traditional Arabic"/>
                <w:sz w:val="26"/>
                <w:szCs w:val="26"/>
                <w:rtl/>
              </w:rPr>
              <w:t xml:space="preserve"> </w:t>
            </w:r>
            <w:r w:rsidRPr="000C5AA1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 xml:space="preserve">صلى الله عليه وسلم </w:t>
            </w:r>
            <w:r w:rsidRPr="000C5AA1">
              <w:rPr>
                <w:rFonts w:ascii="Traditional Arabic" w:hAnsi="Traditional Arabic" w:cs="Traditional Arabic" w:hint="eastAsia"/>
                <w:sz w:val="26"/>
                <w:szCs w:val="26"/>
                <w:rtl/>
              </w:rPr>
              <w:t>أمره</w:t>
            </w:r>
            <w:r w:rsidRPr="000C5AA1">
              <w:rPr>
                <w:rFonts w:ascii="Traditional Arabic" w:hAnsi="Traditional Arabic" w:cs="Traditional Arabic"/>
                <w:sz w:val="26"/>
                <w:szCs w:val="26"/>
                <w:rtl/>
              </w:rPr>
              <w:t xml:space="preserve"> </w:t>
            </w:r>
            <w:r w:rsidRPr="000C5AA1">
              <w:rPr>
                <w:rFonts w:ascii="Traditional Arabic" w:hAnsi="Traditional Arabic" w:cs="Traditional Arabic" w:hint="eastAsia"/>
                <w:sz w:val="26"/>
                <w:szCs w:val="26"/>
                <w:rtl/>
              </w:rPr>
              <w:t>أن</w:t>
            </w:r>
            <w:r w:rsidRPr="000C5AA1">
              <w:rPr>
                <w:rFonts w:ascii="Traditional Arabic" w:hAnsi="Traditional Arabic" w:cs="Traditional Arabic"/>
                <w:sz w:val="26"/>
                <w:szCs w:val="26"/>
                <w:rtl/>
              </w:rPr>
              <w:t xml:space="preserve"> </w:t>
            </w:r>
            <w:r w:rsidRPr="000C5AA1">
              <w:rPr>
                <w:rFonts w:ascii="Traditional Arabic" w:hAnsi="Traditional Arabic" w:cs="Traditional Arabic" w:hint="eastAsia"/>
                <w:sz w:val="26"/>
                <w:szCs w:val="26"/>
                <w:rtl/>
              </w:rPr>
              <w:t>يجهز</w:t>
            </w:r>
            <w:r w:rsidRPr="000C5AA1">
              <w:rPr>
                <w:rFonts w:ascii="Traditional Arabic" w:hAnsi="Traditional Arabic" w:cs="Traditional Arabic"/>
                <w:sz w:val="26"/>
                <w:szCs w:val="26"/>
                <w:rtl/>
              </w:rPr>
              <w:t xml:space="preserve"> </w:t>
            </w:r>
            <w:r w:rsidRPr="000C5AA1">
              <w:rPr>
                <w:rFonts w:ascii="Traditional Arabic" w:hAnsi="Traditional Arabic" w:cs="Traditional Arabic" w:hint="eastAsia"/>
                <w:sz w:val="26"/>
                <w:szCs w:val="26"/>
                <w:rtl/>
              </w:rPr>
              <w:t>جيشا</w:t>
            </w:r>
            <w:r w:rsidRPr="000C5AA1">
              <w:rPr>
                <w:rFonts w:ascii="Traditional Arabic" w:hAnsi="Traditional Arabic" w:cs="Traditional Arabic"/>
                <w:sz w:val="26"/>
                <w:szCs w:val="26"/>
                <w:rtl/>
              </w:rPr>
              <w:t xml:space="preserve"> </w:t>
            </w:r>
            <w:r w:rsidRPr="000C5AA1">
              <w:rPr>
                <w:rFonts w:ascii="Traditional Arabic" w:hAnsi="Traditional Arabic" w:cs="Traditional Arabic" w:hint="eastAsia"/>
                <w:sz w:val="26"/>
                <w:szCs w:val="26"/>
                <w:rtl/>
              </w:rPr>
              <w:t>فنفدت</w:t>
            </w:r>
            <w:r w:rsidRPr="000C5AA1">
              <w:rPr>
                <w:rFonts w:ascii="Traditional Arabic" w:hAnsi="Traditional Arabic" w:cs="Traditional Arabic"/>
                <w:sz w:val="26"/>
                <w:szCs w:val="26"/>
                <w:rtl/>
              </w:rPr>
              <w:t xml:space="preserve"> </w:t>
            </w:r>
            <w:r w:rsidRPr="000C5AA1">
              <w:rPr>
                <w:rFonts w:ascii="Traditional Arabic" w:hAnsi="Traditional Arabic" w:cs="Traditional Arabic" w:hint="eastAsia"/>
                <w:sz w:val="26"/>
                <w:szCs w:val="26"/>
                <w:rtl/>
              </w:rPr>
              <w:t>الإبل</w:t>
            </w:r>
            <w:r w:rsidRPr="000C5AA1">
              <w:rPr>
                <w:rFonts w:ascii="Traditional Arabic" w:hAnsi="Traditional Arabic" w:cs="Traditional Arabic"/>
                <w:sz w:val="26"/>
                <w:szCs w:val="26"/>
                <w:rtl/>
              </w:rPr>
              <w:t xml:space="preserve"> </w:t>
            </w:r>
            <w:r w:rsidRPr="000C5AA1">
              <w:rPr>
                <w:rFonts w:ascii="Traditional Arabic" w:hAnsi="Traditional Arabic" w:cs="Traditional Arabic" w:hint="eastAsia"/>
                <w:sz w:val="26"/>
                <w:szCs w:val="26"/>
                <w:rtl/>
              </w:rPr>
              <w:t>فكان</w:t>
            </w:r>
            <w:r w:rsidRPr="000C5AA1">
              <w:rPr>
                <w:rFonts w:ascii="Traditional Arabic" w:hAnsi="Traditional Arabic" w:cs="Traditional Arabic"/>
                <w:sz w:val="26"/>
                <w:szCs w:val="26"/>
                <w:rtl/>
              </w:rPr>
              <w:t xml:space="preserve"> </w:t>
            </w:r>
            <w:r w:rsidRPr="000C5AA1">
              <w:rPr>
                <w:rFonts w:ascii="Traditional Arabic" w:hAnsi="Traditional Arabic" w:cs="Traditional Arabic" w:hint="eastAsia"/>
                <w:sz w:val="26"/>
                <w:szCs w:val="26"/>
                <w:rtl/>
              </w:rPr>
              <w:t>يأخذ</w:t>
            </w:r>
            <w:r w:rsidRPr="000C5AA1">
              <w:rPr>
                <w:rFonts w:ascii="Traditional Arabic" w:hAnsi="Traditional Arabic" w:cs="Traditional Arabic"/>
                <w:sz w:val="26"/>
                <w:szCs w:val="26"/>
                <w:rtl/>
              </w:rPr>
              <w:t xml:space="preserve"> </w:t>
            </w:r>
            <w:r w:rsidRPr="000C5AA1">
              <w:rPr>
                <w:rFonts w:ascii="Traditional Arabic" w:hAnsi="Traditional Arabic" w:cs="Traditional Arabic" w:hint="eastAsia"/>
                <w:sz w:val="26"/>
                <w:szCs w:val="26"/>
                <w:rtl/>
              </w:rPr>
              <w:t>البعير</w:t>
            </w:r>
            <w:r w:rsidRPr="000C5AA1">
              <w:rPr>
                <w:rFonts w:ascii="Traditional Arabic" w:hAnsi="Traditional Arabic" w:cs="Traditional Arabic"/>
                <w:sz w:val="26"/>
                <w:szCs w:val="26"/>
                <w:rtl/>
              </w:rPr>
              <w:t xml:space="preserve"> </w:t>
            </w:r>
            <w:r w:rsidRPr="000C5AA1">
              <w:rPr>
                <w:rFonts w:ascii="Traditional Arabic" w:hAnsi="Traditional Arabic" w:cs="Traditional Arabic" w:hint="eastAsia"/>
                <w:sz w:val="26"/>
                <w:szCs w:val="26"/>
                <w:rtl/>
              </w:rPr>
              <w:t>بالبعيرين</w:t>
            </w:r>
            <w:r w:rsidRPr="000C5AA1">
              <w:rPr>
                <w:rFonts w:ascii="Traditional Arabic" w:hAnsi="Traditional Arabic" w:cs="Traditional Arabic"/>
                <w:sz w:val="26"/>
                <w:szCs w:val="26"/>
                <w:rtl/>
              </w:rPr>
              <w:t xml:space="preserve"> </w:t>
            </w:r>
            <w:r w:rsidRPr="000C5AA1">
              <w:rPr>
                <w:rFonts w:ascii="Traditional Arabic" w:hAnsi="Traditional Arabic" w:cs="Traditional Arabic" w:hint="eastAsia"/>
                <w:sz w:val="26"/>
                <w:szCs w:val="26"/>
                <w:rtl/>
              </w:rPr>
              <w:t>من</w:t>
            </w:r>
            <w:r w:rsidRPr="000C5AA1">
              <w:rPr>
                <w:rFonts w:ascii="Traditional Arabic" w:hAnsi="Traditional Arabic" w:cs="Traditional Arabic"/>
                <w:sz w:val="26"/>
                <w:szCs w:val="26"/>
                <w:rtl/>
              </w:rPr>
              <w:t xml:space="preserve"> </w:t>
            </w:r>
            <w:r w:rsidRPr="000C5AA1">
              <w:rPr>
                <w:rFonts w:ascii="Traditional Arabic" w:hAnsi="Traditional Arabic" w:cs="Traditional Arabic" w:hint="eastAsia"/>
                <w:sz w:val="26"/>
                <w:szCs w:val="26"/>
                <w:rtl/>
              </w:rPr>
              <w:t>إبل</w:t>
            </w:r>
            <w:r w:rsidRPr="000C5AA1">
              <w:rPr>
                <w:rFonts w:ascii="Traditional Arabic" w:hAnsi="Traditional Arabic" w:cs="Traditional Arabic"/>
                <w:sz w:val="26"/>
                <w:szCs w:val="26"/>
                <w:rtl/>
              </w:rPr>
              <w:t xml:space="preserve"> </w:t>
            </w:r>
            <w:r w:rsidRPr="000C5AA1">
              <w:rPr>
                <w:rFonts w:ascii="Traditional Arabic" w:hAnsi="Traditional Arabic" w:cs="Traditional Arabic" w:hint="eastAsia"/>
                <w:sz w:val="26"/>
                <w:szCs w:val="26"/>
                <w:rtl/>
              </w:rPr>
              <w:t>الصدقة</w:t>
            </w:r>
            <w:r w:rsidRPr="000C5AA1">
              <w:rPr>
                <w:rFonts w:ascii="Traditional Arabic" w:hAnsi="Traditional Arabic" w:cs="Traditional Arabic"/>
                <w:sz w:val="26"/>
                <w:szCs w:val="26"/>
                <w:rtl/>
              </w:rPr>
              <w:t xml:space="preserve"> </w:t>
            </w:r>
            <w:r w:rsidRPr="000C5AA1">
              <w:rPr>
                <w:rFonts w:ascii="Traditional Arabic" w:hAnsi="Traditional Arabic" w:cs="Traditional Arabic" w:hint="eastAsia"/>
                <w:sz w:val="26"/>
                <w:szCs w:val="26"/>
                <w:rtl/>
              </w:rPr>
              <w:t>إلى</w:t>
            </w:r>
            <w:r w:rsidRPr="000C5AA1">
              <w:rPr>
                <w:rFonts w:ascii="Traditional Arabic" w:hAnsi="Traditional Arabic" w:cs="Traditional Arabic"/>
                <w:sz w:val="26"/>
                <w:szCs w:val="26"/>
                <w:rtl/>
              </w:rPr>
              <w:t xml:space="preserve"> </w:t>
            </w:r>
            <w:r w:rsidRPr="000C5AA1">
              <w:rPr>
                <w:rFonts w:ascii="Traditional Arabic" w:hAnsi="Traditional Arabic" w:cs="Traditional Arabic" w:hint="eastAsia"/>
                <w:sz w:val="26"/>
                <w:szCs w:val="26"/>
                <w:rtl/>
              </w:rPr>
              <w:t>أجل</w:t>
            </w:r>
          </w:p>
        </w:tc>
      </w:tr>
      <w:tr w:rsidR="00686344" w:rsidRPr="000C5AA1" w:rsidTr="00203F2B">
        <w:trPr>
          <w:trHeight w:val="75"/>
          <w:jc w:val="center"/>
        </w:trPr>
        <w:tc>
          <w:tcPr>
            <w:tcW w:w="566" w:type="dxa"/>
            <w:vMerge/>
            <w:shd w:val="clear" w:color="auto" w:fill="5B9BD5"/>
            <w:vAlign w:val="center"/>
          </w:tcPr>
          <w:p w:rsidR="00686344" w:rsidRPr="000C5AA1" w:rsidRDefault="00686344" w:rsidP="00203F2B">
            <w:pPr>
              <w:spacing w:after="100" w:afterAutospacing="1"/>
              <w:jc w:val="center"/>
              <w:rPr>
                <w:rFonts w:ascii="Traditional Arabic" w:hAnsi="Traditional Arabic" w:cs="Traditional Arabic"/>
                <w:b/>
                <w:bCs/>
                <w:color w:val="FFFFFF"/>
                <w:sz w:val="26"/>
                <w:szCs w:val="26"/>
                <w:rtl/>
              </w:rPr>
            </w:pPr>
          </w:p>
        </w:tc>
        <w:tc>
          <w:tcPr>
            <w:tcW w:w="2694" w:type="dxa"/>
            <w:vMerge/>
            <w:shd w:val="clear" w:color="auto" w:fill="DEEAF6"/>
            <w:vAlign w:val="center"/>
          </w:tcPr>
          <w:p w:rsidR="00686344" w:rsidRPr="000C5AA1" w:rsidRDefault="00686344" w:rsidP="00203F2B">
            <w:pPr>
              <w:spacing w:after="100" w:afterAutospacing="1"/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  <w:lang w:val="fr-FR"/>
              </w:rPr>
            </w:pPr>
          </w:p>
        </w:tc>
        <w:tc>
          <w:tcPr>
            <w:tcW w:w="2694" w:type="dxa"/>
            <w:shd w:val="clear" w:color="auto" w:fill="FBE4D5"/>
            <w:vAlign w:val="center"/>
          </w:tcPr>
          <w:p w:rsidR="00686344" w:rsidRPr="000C5AA1" w:rsidRDefault="00686344" w:rsidP="00203F2B">
            <w:pPr>
              <w:spacing w:after="100" w:afterAutospacing="1"/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0C5AA1">
              <w:rPr>
                <w:rFonts w:ascii="Traditional Arabic" w:hAnsi="Traditional Arabic" w:cs="Traditional Arabic"/>
                <w:sz w:val="26"/>
                <w:szCs w:val="26"/>
                <w:rtl/>
              </w:rPr>
              <w:t>أحكام</w:t>
            </w:r>
            <w:r w:rsidRPr="000C5AA1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 xml:space="preserve"> المسألة ونظائرها</w:t>
            </w:r>
          </w:p>
        </w:tc>
        <w:tc>
          <w:tcPr>
            <w:tcW w:w="4255" w:type="dxa"/>
            <w:shd w:val="clear" w:color="auto" w:fill="FFFFFF"/>
            <w:vAlign w:val="center"/>
          </w:tcPr>
          <w:p w:rsidR="00686344" w:rsidRPr="000C5AA1" w:rsidRDefault="00686344" w:rsidP="00686344">
            <w:pPr>
              <w:numPr>
                <w:ilvl w:val="0"/>
                <w:numId w:val="9"/>
              </w:numPr>
              <w:bidi w:val="0"/>
              <w:jc w:val="center"/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val="fr-FR"/>
              </w:rPr>
            </w:pPr>
            <w:r w:rsidRPr="000C5AA1">
              <w:rPr>
                <w:rFonts w:ascii="Traditional Arabic" w:eastAsia="Calibri" w:hAnsi="Traditional Arabic" w:cs="Traditional Arabic" w:hint="cs"/>
                <w:sz w:val="26"/>
                <w:szCs w:val="26"/>
                <w:rtl/>
                <w:lang w:val="fr-FR"/>
              </w:rPr>
              <w:t xml:space="preserve">جواز </w:t>
            </w:r>
            <w:r w:rsidRPr="000C5AA1">
              <w:rPr>
                <w:rFonts w:ascii="Traditional Arabic" w:eastAsia="Calibri" w:hAnsi="Traditional Arabic" w:cs="Traditional Arabic" w:hint="eastAsia"/>
                <w:sz w:val="26"/>
                <w:szCs w:val="26"/>
                <w:rtl/>
                <w:lang w:val="fr-FR"/>
              </w:rPr>
              <w:t>بيع</w:t>
            </w:r>
            <w:r w:rsidRPr="000C5AA1"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val="fr-FR"/>
              </w:rPr>
              <w:t xml:space="preserve"> </w:t>
            </w:r>
            <w:r w:rsidRPr="000C5AA1">
              <w:rPr>
                <w:rFonts w:ascii="Traditional Arabic" w:eastAsia="Calibri" w:hAnsi="Traditional Arabic" w:cs="Traditional Arabic" w:hint="eastAsia"/>
                <w:sz w:val="26"/>
                <w:szCs w:val="26"/>
                <w:rtl/>
                <w:lang w:val="fr-FR"/>
              </w:rPr>
              <w:t>الأجل</w:t>
            </w:r>
            <w:r w:rsidRPr="000C5AA1"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val="fr-FR"/>
              </w:rPr>
              <w:t xml:space="preserve"> </w:t>
            </w:r>
            <w:r w:rsidRPr="000C5AA1">
              <w:rPr>
                <w:rFonts w:ascii="Traditional Arabic" w:eastAsia="Calibri" w:hAnsi="Traditional Arabic" w:cs="Traditional Arabic" w:hint="eastAsia"/>
                <w:sz w:val="26"/>
                <w:szCs w:val="26"/>
                <w:rtl/>
                <w:lang w:val="fr-FR"/>
              </w:rPr>
              <w:t>لأجل</w:t>
            </w:r>
            <w:r w:rsidRPr="000C5AA1"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val="fr-FR"/>
              </w:rPr>
              <w:t xml:space="preserve"> </w:t>
            </w:r>
            <w:r w:rsidRPr="000C5AA1">
              <w:rPr>
                <w:rFonts w:ascii="Traditional Arabic" w:eastAsia="Calibri" w:hAnsi="Traditional Arabic" w:cs="Traditional Arabic" w:hint="eastAsia"/>
                <w:sz w:val="26"/>
                <w:szCs w:val="26"/>
                <w:rtl/>
                <w:lang w:val="fr-FR"/>
              </w:rPr>
              <w:t>واح</w:t>
            </w:r>
            <w:r w:rsidRPr="000C5AA1">
              <w:rPr>
                <w:rFonts w:ascii="Traditional Arabic" w:eastAsia="Calibri" w:hAnsi="Traditional Arabic" w:cs="Traditional Arabic" w:hint="cs"/>
                <w:sz w:val="26"/>
                <w:szCs w:val="26"/>
                <w:rtl/>
                <w:lang w:val="fr-FR"/>
              </w:rPr>
              <w:t>د</w:t>
            </w:r>
            <w:r w:rsidRPr="000C5AA1">
              <w:rPr>
                <w:rFonts w:ascii="Traditional Arabic" w:eastAsia="Calibri" w:hAnsi="Traditional Arabic" w:cs="Traditional Arabic"/>
                <w:sz w:val="26"/>
                <w:szCs w:val="26"/>
                <w:lang w:val="fr-FR"/>
              </w:rPr>
              <w:t>.</w:t>
            </w:r>
          </w:p>
          <w:p w:rsidR="00686344" w:rsidRPr="000C5AA1" w:rsidRDefault="00686344" w:rsidP="00203F2B">
            <w:pPr>
              <w:ind w:left="509"/>
              <w:jc w:val="center"/>
              <w:rPr>
                <w:rFonts w:ascii="Traditional Arabic" w:eastAsia="Calibri" w:hAnsi="Traditional Arabic" w:cs="Traditional Arabic"/>
                <w:sz w:val="26"/>
                <w:szCs w:val="26"/>
              </w:rPr>
            </w:pPr>
            <w:r w:rsidRPr="000C5AA1">
              <w:rPr>
                <w:rFonts w:ascii="Traditional Arabic" w:eastAsia="Calibri" w:hAnsi="Traditional Arabic" w:cs="Traditional Arabic" w:hint="eastAsia"/>
                <w:sz w:val="26"/>
                <w:szCs w:val="26"/>
                <w:rtl/>
                <w:lang w:val="fr-FR"/>
              </w:rPr>
              <w:t>حكم</w:t>
            </w:r>
            <w:r w:rsidRPr="000C5AA1"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val="fr-FR"/>
              </w:rPr>
              <w:t xml:space="preserve"> </w:t>
            </w:r>
            <w:r w:rsidRPr="000C5AA1">
              <w:rPr>
                <w:rFonts w:ascii="Traditional Arabic" w:eastAsia="Calibri" w:hAnsi="Traditional Arabic" w:cs="Traditional Arabic" w:hint="eastAsia"/>
                <w:sz w:val="26"/>
                <w:szCs w:val="26"/>
                <w:rtl/>
                <w:lang w:val="fr-FR"/>
              </w:rPr>
              <w:t>تقسيط</w:t>
            </w:r>
            <w:r w:rsidRPr="000C5AA1"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val="fr-FR"/>
              </w:rPr>
              <w:t xml:space="preserve"> </w:t>
            </w:r>
            <w:r w:rsidRPr="000C5AA1">
              <w:rPr>
                <w:rFonts w:ascii="Traditional Arabic" w:eastAsia="Calibri" w:hAnsi="Traditional Arabic" w:cs="Traditional Arabic" w:hint="eastAsia"/>
                <w:sz w:val="26"/>
                <w:szCs w:val="26"/>
                <w:rtl/>
                <w:lang w:val="fr-FR"/>
              </w:rPr>
              <w:t>الثمن</w:t>
            </w:r>
            <w:r w:rsidRPr="000C5AA1"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val="fr-FR"/>
              </w:rPr>
              <w:t xml:space="preserve"> </w:t>
            </w:r>
            <w:r w:rsidRPr="000C5AA1">
              <w:rPr>
                <w:rFonts w:ascii="Traditional Arabic" w:eastAsia="Calibri" w:hAnsi="Traditional Arabic" w:cs="Traditional Arabic" w:hint="eastAsia"/>
                <w:sz w:val="26"/>
                <w:szCs w:val="26"/>
                <w:rtl/>
                <w:lang w:val="fr-FR"/>
              </w:rPr>
              <w:t>على</w:t>
            </w:r>
            <w:r w:rsidRPr="000C5AA1"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val="fr-FR"/>
              </w:rPr>
              <w:t xml:space="preserve"> </w:t>
            </w:r>
            <w:r w:rsidRPr="000C5AA1">
              <w:rPr>
                <w:rFonts w:ascii="Traditional Arabic" w:eastAsia="Calibri" w:hAnsi="Traditional Arabic" w:cs="Traditional Arabic" w:hint="eastAsia"/>
                <w:sz w:val="26"/>
                <w:szCs w:val="26"/>
                <w:rtl/>
                <w:lang w:val="fr-FR"/>
              </w:rPr>
              <w:t>آجال</w:t>
            </w:r>
            <w:r w:rsidRPr="000C5AA1"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val="fr-FR"/>
              </w:rPr>
              <w:t xml:space="preserve"> </w:t>
            </w:r>
            <w:r w:rsidRPr="000C5AA1">
              <w:rPr>
                <w:rFonts w:ascii="Traditional Arabic" w:eastAsia="Calibri" w:hAnsi="Traditional Arabic" w:cs="Traditional Arabic" w:hint="eastAsia"/>
                <w:sz w:val="26"/>
                <w:szCs w:val="26"/>
                <w:rtl/>
                <w:lang w:val="fr-FR"/>
              </w:rPr>
              <w:t>متعددة</w:t>
            </w:r>
            <w:r w:rsidR="000C5AA1" w:rsidRPr="000C5AA1"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val="fr-FR"/>
              </w:rPr>
              <w:t>.</w:t>
            </w:r>
          </w:p>
          <w:p w:rsidR="00686344" w:rsidRPr="000C5AA1" w:rsidRDefault="00686344" w:rsidP="00203F2B">
            <w:pPr>
              <w:ind w:left="869"/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val="fr-FR"/>
              </w:rPr>
            </w:pPr>
            <w:r w:rsidRPr="000C5AA1">
              <w:rPr>
                <w:rFonts w:ascii="Traditional Arabic" w:eastAsia="Calibri" w:hAnsi="Traditional Arabic" w:cs="Traditional Arabic" w:hint="eastAsia"/>
                <w:sz w:val="26"/>
                <w:szCs w:val="26"/>
                <w:rtl/>
                <w:lang w:val="fr-FR"/>
              </w:rPr>
              <w:t>زيادة</w:t>
            </w:r>
            <w:r w:rsidRPr="000C5AA1"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val="fr-FR"/>
              </w:rPr>
              <w:t xml:space="preserve"> </w:t>
            </w:r>
            <w:r w:rsidRPr="000C5AA1">
              <w:rPr>
                <w:rFonts w:ascii="Traditional Arabic" w:eastAsia="Calibri" w:hAnsi="Traditional Arabic" w:cs="Traditional Arabic" w:hint="eastAsia"/>
                <w:sz w:val="26"/>
                <w:szCs w:val="26"/>
                <w:rtl/>
                <w:lang w:val="fr-FR"/>
              </w:rPr>
              <w:t>الثمن</w:t>
            </w:r>
            <w:r w:rsidRPr="000C5AA1"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val="fr-FR"/>
              </w:rPr>
              <w:t xml:space="preserve"> </w:t>
            </w:r>
            <w:r w:rsidRPr="000C5AA1">
              <w:rPr>
                <w:rFonts w:ascii="Traditional Arabic" w:eastAsia="Calibri" w:hAnsi="Traditional Arabic" w:cs="Traditional Arabic" w:hint="eastAsia"/>
                <w:sz w:val="26"/>
                <w:szCs w:val="26"/>
                <w:rtl/>
                <w:lang w:val="fr-FR"/>
              </w:rPr>
              <w:t>لأجل</w:t>
            </w:r>
            <w:r w:rsidRPr="000C5AA1"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val="fr-FR"/>
              </w:rPr>
              <w:t xml:space="preserve"> </w:t>
            </w:r>
            <w:r w:rsidRPr="000C5AA1">
              <w:rPr>
                <w:rFonts w:ascii="Traditional Arabic" w:eastAsia="Calibri" w:hAnsi="Traditional Arabic" w:cs="Traditional Arabic" w:hint="eastAsia"/>
                <w:sz w:val="26"/>
                <w:szCs w:val="26"/>
                <w:rtl/>
                <w:lang w:val="fr-FR"/>
              </w:rPr>
              <w:t>الأجل</w:t>
            </w:r>
            <w:r w:rsidR="000C5AA1" w:rsidRPr="000C5AA1"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val="fr-FR"/>
              </w:rPr>
              <w:t>.</w:t>
            </w:r>
          </w:p>
        </w:tc>
      </w:tr>
      <w:tr w:rsidR="00686344" w:rsidRPr="000C5AA1" w:rsidTr="00203F2B">
        <w:trPr>
          <w:trHeight w:val="127"/>
          <w:jc w:val="center"/>
        </w:trPr>
        <w:tc>
          <w:tcPr>
            <w:tcW w:w="566" w:type="dxa"/>
            <w:vMerge/>
            <w:shd w:val="clear" w:color="auto" w:fill="5B9BD5"/>
            <w:vAlign w:val="center"/>
          </w:tcPr>
          <w:p w:rsidR="00686344" w:rsidRPr="000C5AA1" w:rsidRDefault="00686344" w:rsidP="00203F2B">
            <w:pPr>
              <w:spacing w:after="100" w:afterAutospacing="1"/>
              <w:jc w:val="center"/>
              <w:rPr>
                <w:rFonts w:ascii="Traditional Arabic" w:hAnsi="Traditional Arabic" w:cs="Traditional Arabic"/>
                <w:b/>
                <w:bCs/>
                <w:color w:val="FFFFFF"/>
                <w:sz w:val="26"/>
                <w:szCs w:val="26"/>
                <w:rtl/>
              </w:rPr>
            </w:pPr>
          </w:p>
        </w:tc>
        <w:tc>
          <w:tcPr>
            <w:tcW w:w="2694" w:type="dxa"/>
            <w:vMerge/>
            <w:shd w:val="clear" w:color="auto" w:fill="DEEAF6"/>
            <w:vAlign w:val="center"/>
          </w:tcPr>
          <w:p w:rsidR="00686344" w:rsidRPr="000C5AA1" w:rsidRDefault="00686344" w:rsidP="00203F2B">
            <w:pPr>
              <w:spacing w:after="100" w:afterAutospacing="1"/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  <w:lang w:val="fr-FR"/>
              </w:rPr>
            </w:pPr>
          </w:p>
        </w:tc>
        <w:tc>
          <w:tcPr>
            <w:tcW w:w="2694" w:type="dxa"/>
            <w:shd w:val="clear" w:color="auto" w:fill="FBE4D5"/>
            <w:vAlign w:val="center"/>
          </w:tcPr>
          <w:p w:rsidR="00686344" w:rsidRPr="000C5AA1" w:rsidRDefault="00686344" w:rsidP="00203F2B">
            <w:pPr>
              <w:spacing w:after="100" w:afterAutospacing="1"/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0C5AA1">
              <w:rPr>
                <w:rFonts w:ascii="Traditional Arabic" w:hAnsi="Traditional Arabic" w:cs="Traditional Arabic"/>
                <w:sz w:val="26"/>
                <w:szCs w:val="26"/>
                <w:rtl/>
              </w:rPr>
              <w:t>نصوص العلماء</w:t>
            </w:r>
          </w:p>
        </w:tc>
        <w:tc>
          <w:tcPr>
            <w:tcW w:w="4255" w:type="dxa"/>
            <w:shd w:val="clear" w:color="auto" w:fill="FFFFFF"/>
            <w:vAlign w:val="center"/>
          </w:tcPr>
          <w:p w:rsidR="00686344" w:rsidRPr="000C5AA1" w:rsidRDefault="00686344" w:rsidP="00203F2B">
            <w:pPr>
              <w:spacing w:after="100" w:afterAutospacing="1"/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0C5AA1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>قال</w:t>
            </w:r>
            <w:r w:rsidRPr="000C5AA1">
              <w:rPr>
                <w:rFonts w:ascii="Traditional Arabic" w:hAnsi="Traditional Arabic" w:cs="Traditional Arabic"/>
                <w:sz w:val="26"/>
                <w:szCs w:val="26"/>
                <w:rtl/>
              </w:rPr>
              <w:t xml:space="preserve"> </w:t>
            </w:r>
            <w:r w:rsidRPr="000C5AA1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 xml:space="preserve">ابن القيم: </w:t>
            </w:r>
            <w:r w:rsidRPr="000C5AA1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 xml:space="preserve">- حن تحدث عن بيوع الآجال - </w:t>
            </w:r>
            <w:r w:rsidRPr="000C5AA1">
              <w:rPr>
                <w:rFonts w:ascii="Traditional Arabic" w:hAnsi="Traditional Arabic" w:cs="Traditional Arabic"/>
                <w:sz w:val="26"/>
                <w:szCs w:val="26"/>
                <w:rtl/>
              </w:rPr>
              <w:t>ليس ها هنا ربا</w:t>
            </w:r>
            <w:r w:rsidR="000C5AA1" w:rsidRPr="000C5AA1">
              <w:rPr>
                <w:rFonts w:ascii="Traditional Arabic" w:hAnsi="Traditional Arabic" w:cs="Traditional Arabic"/>
                <w:sz w:val="26"/>
                <w:szCs w:val="26"/>
                <w:rtl/>
              </w:rPr>
              <w:t xml:space="preserve">، </w:t>
            </w:r>
            <w:r w:rsidRPr="000C5AA1">
              <w:rPr>
                <w:rFonts w:ascii="Traditional Arabic" w:hAnsi="Traditional Arabic" w:cs="Traditional Arabic"/>
                <w:sz w:val="26"/>
                <w:szCs w:val="26"/>
                <w:rtl/>
              </w:rPr>
              <w:t>ولا غرر</w:t>
            </w:r>
            <w:r w:rsidR="000C5AA1" w:rsidRPr="000C5AA1">
              <w:rPr>
                <w:rFonts w:ascii="Traditional Arabic" w:hAnsi="Traditional Arabic" w:cs="Traditional Arabic"/>
                <w:sz w:val="26"/>
                <w:szCs w:val="26"/>
                <w:rtl/>
              </w:rPr>
              <w:t xml:space="preserve">، </w:t>
            </w:r>
            <w:r w:rsidRPr="000C5AA1">
              <w:rPr>
                <w:rFonts w:ascii="Traditional Arabic" w:hAnsi="Traditional Arabic" w:cs="Traditional Arabic"/>
                <w:sz w:val="26"/>
                <w:szCs w:val="26"/>
                <w:rtl/>
              </w:rPr>
              <w:t>ولا قمار</w:t>
            </w:r>
            <w:r w:rsidR="000C5AA1" w:rsidRPr="000C5AA1">
              <w:rPr>
                <w:rFonts w:ascii="Traditional Arabic" w:hAnsi="Traditional Arabic" w:cs="Traditional Arabic"/>
                <w:sz w:val="26"/>
                <w:szCs w:val="26"/>
                <w:rtl/>
              </w:rPr>
              <w:t xml:space="preserve">، </w:t>
            </w:r>
            <w:r w:rsidRPr="000C5AA1">
              <w:rPr>
                <w:rFonts w:ascii="Traditional Arabic" w:hAnsi="Traditional Arabic" w:cs="Traditional Arabic"/>
                <w:sz w:val="26"/>
                <w:szCs w:val="26"/>
                <w:rtl/>
              </w:rPr>
              <w:t>ولا شيء من المفاسد</w:t>
            </w:r>
          </w:p>
        </w:tc>
      </w:tr>
      <w:tr w:rsidR="00686344" w:rsidRPr="000C5AA1" w:rsidTr="00203F2B">
        <w:trPr>
          <w:trHeight w:val="413"/>
          <w:jc w:val="center"/>
        </w:trPr>
        <w:tc>
          <w:tcPr>
            <w:tcW w:w="566" w:type="dxa"/>
            <w:vMerge w:val="restart"/>
            <w:shd w:val="clear" w:color="auto" w:fill="5B9BD5"/>
            <w:vAlign w:val="center"/>
          </w:tcPr>
          <w:p w:rsidR="00686344" w:rsidRPr="000C5AA1" w:rsidRDefault="00686344" w:rsidP="00203F2B">
            <w:pPr>
              <w:spacing w:after="100" w:afterAutospacing="1"/>
              <w:jc w:val="center"/>
              <w:rPr>
                <w:rFonts w:ascii="Traditional Arabic" w:hAnsi="Traditional Arabic" w:cs="Traditional Arabic"/>
                <w:b/>
                <w:bCs/>
                <w:color w:val="FFFFFF"/>
                <w:sz w:val="26"/>
                <w:szCs w:val="26"/>
                <w:rtl/>
              </w:rPr>
            </w:pPr>
            <w:r w:rsidRPr="000C5AA1">
              <w:rPr>
                <w:rFonts w:ascii="Traditional Arabic" w:hAnsi="Traditional Arabic" w:cs="Traditional Arabic"/>
                <w:b/>
                <w:bCs/>
                <w:color w:val="FFFFFF"/>
                <w:sz w:val="26"/>
                <w:szCs w:val="26"/>
                <w:rtl/>
              </w:rPr>
              <w:t>4</w:t>
            </w:r>
          </w:p>
        </w:tc>
        <w:tc>
          <w:tcPr>
            <w:tcW w:w="2694" w:type="dxa"/>
            <w:vMerge w:val="restart"/>
            <w:shd w:val="clear" w:color="auto" w:fill="DEEAF6"/>
            <w:vAlign w:val="center"/>
          </w:tcPr>
          <w:p w:rsidR="00686344" w:rsidRPr="000C5AA1" w:rsidRDefault="00686344" w:rsidP="00203F2B">
            <w:pPr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  <w:lang w:val="fr-FR"/>
              </w:rPr>
            </w:pPr>
            <w:r w:rsidRPr="000C5AA1">
              <w:rPr>
                <w:rFonts w:ascii="Traditional Arabic" w:hAnsi="Traditional Arabic" w:cs="Traditional Arabic"/>
                <w:sz w:val="26"/>
                <w:szCs w:val="26"/>
                <w:rtl/>
                <w:lang w:val="fr-FR"/>
              </w:rPr>
              <w:t>فحص مظان المقاصد بالنظر في:</w:t>
            </w:r>
          </w:p>
        </w:tc>
        <w:tc>
          <w:tcPr>
            <w:tcW w:w="2694" w:type="dxa"/>
            <w:shd w:val="clear" w:color="auto" w:fill="FBE4D5"/>
          </w:tcPr>
          <w:p w:rsidR="00686344" w:rsidRPr="000C5AA1" w:rsidRDefault="00686344" w:rsidP="00203F2B">
            <w:pPr>
              <w:spacing w:after="100" w:afterAutospacing="1"/>
              <w:jc w:val="center"/>
              <w:rPr>
                <w:rFonts w:ascii="Traditional Arabic" w:hAnsi="Traditional Arabic" w:cs="Traditional Arabic"/>
                <w:sz w:val="26"/>
                <w:szCs w:val="26"/>
              </w:rPr>
            </w:pPr>
            <w:r w:rsidRPr="000C5AA1">
              <w:rPr>
                <w:rFonts w:ascii="Traditional Arabic" w:hAnsi="Traditional Arabic" w:cs="Traditional Arabic"/>
                <w:sz w:val="26"/>
                <w:szCs w:val="26"/>
                <w:rtl/>
              </w:rPr>
              <w:t>دلالات الألفاظ</w:t>
            </w:r>
          </w:p>
        </w:tc>
        <w:tc>
          <w:tcPr>
            <w:tcW w:w="4255" w:type="dxa"/>
            <w:shd w:val="clear" w:color="auto" w:fill="FFFFFF"/>
            <w:vAlign w:val="center"/>
          </w:tcPr>
          <w:p w:rsidR="00686344" w:rsidRPr="000C5AA1" w:rsidRDefault="00686344" w:rsidP="00203F2B">
            <w:pPr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  <w:lang w:val="fr-FR"/>
              </w:rPr>
            </w:pPr>
            <w:r w:rsidRPr="000C5AA1">
              <w:rPr>
                <w:rFonts w:ascii="Traditional Arabic" w:hAnsi="Traditional Arabic" w:cs="Traditional Arabic" w:hint="cs"/>
                <w:sz w:val="26"/>
                <w:szCs w:val="26"/>
                <w:rtl/>
                <w:lang w:val="fr-FR"/>
              </w:rPr>
              <w:t xml:space="preserve">لفظة: </w:t>
            </w:r>
            <w:r w:rsidRPr="000C5AA1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"</w:t>
            </w:r>
            <w:r w:rsidRPr="000C5AA1">
              <w:rPr>
                <w:rFonts w:ascii="Traditional Arabic" w:hAnsi="Traditional Arabic" w:cs="Traditional Arabic" w:hint="eastAsia"/>
                <w:sz w:val="26"/>
                <w:szCs w:val="26"/>
                <w:rtl/>
              </w:rPr>
              <w:t>فنفدت</w:t>
            </w:r>
            <w:r w:rsidRPr="000C5AA1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"</w:t>
            </w:r>
            <w:r w:rsidRPr="000C5AA1">
              <w:rPr>
                <w:rFonts w:ascii="Traditional Arabic" w:hAnsi="Traditional Arabic" w:cs="Traditional Arabic"/>
                <w:sz w:val="26"/>
                <w:szCs w:val="26"/>
                <w:rtl/>
              </w:rPr>
              <w:t xml:space="preserve"> </w:t>
            </w:r>
            <w:r w:rsidRPr="000C5AA1">
              <w:rPr>
                <w:rFonts w:ascii="Traditional Arabic" w:hAnsi="Traditional Arabic" w:cs="Traditional Arabic" w:hint="eastAsia"/>
                <w:sz w:val="26"/>
                <w:szCs w:val="26"/>
                <w:rtl/>
              </w:rPr>
              <w:t>الإبل</w:t>
            </w:r>
            <w:r w:rsidRPr="000C5AA1">
              <w:rPr>
                <w:rFonts w:ascii="Traditional Arabic" w:hAnsi="Traditional Arabic" w:cs="Traditional Arabic"/>
                <w:sz w:val="26"/>
                <w:szCs w:val="26"/>
                <w:rtl/>
              </w:rPr>
              <w:t xml:space="preserve"> </w:t>
            </w:r>
            <w:r w:rsidRPr="000C5AA1">
              <w:rPr>
                <w:rFonts w:ascii="Traditional Arabic" w:hAnsi="Traditional Arabic" w:cs="Traditional Arabic" w:hint="eastAsia"/>
                <w:sz w:val="26"/>
                <w:szCs w:val="26"/>
                <w:rtl/>
              </w:rPr>
              <w:t>فكان</w:t>
            </w:r>
            <w:r w:rsidRPr="000C5AA1">
              <w:rPr>
                <w:rFonts w:ascii="Traditional Arabic" w:hAnsi="Traditional Arabic" w:cs="Traditional Arabic"/>
                <w:sz w:val="26"/>
                <w:szCs w:val="26"/>
                <w:rtl/>
              </w:rPr>
              <w:t xml:space="preserve"> </w:t>
            </w:r>
            <w:r w:rsidRPr="000C5AA1">
              <w:rPr>
                <w:rFonts w:ascii="Traditional Arabic" w:hAnsi="Traditional Arabic" w:cs="Traditional Arabic" w:hint="eastAsia"/>
                <w:sz w:val="26"/>
                <w:szCs w:val="26"/>
                <w:rtl/>
              </w:rPr>
              <w:t>يأخذ</w:t>
            </w:r>
            <w:r w:rsidRPr="000C5AA1">
              <w:rPr>
                <w:rFonts w:ascii="Traditional Arabic" w:hAnsi="Traditional Arabic" w:cs="Traditional Arabic"/>
                <w:sz w:val="26"/>
                <w:szCs w:val="26"/>
                <w:rtl/>
              </w:rPr>
              <w:t xml:space="preserve"> </w:t>
            </w:r>
            <w:r w:rsidRPr="000C5AA1">
              <w:rPr>
                <w:rFonts w:ascii="Traditional Arabic" w:hAnsi="Traditional Arabic" w:cs="Traditional Arabic" w:hint="eastAsia"/>
                <w:sz w:val="26"/>
                <w:szCs w:val="26"/>
                <w:rtl/>
              </w:rPr>
              <w:t>البعير</w:t>
            </w:r>
            <w:r w:rsidRPr="000C5AA1">
              <w:rPr>
                <w:rFonts w:ascii="Traditional Arabic" w:hAnsi="Traditional Arabic" w:cs="Traditional Arabic"/>
                <w:sz w:val="26"/>
                <w:szCs w:val="26"/>
                <w:rtl/>
              </w:rPr>
              <w:t xml:space="preserve"> </w:t>
            </w:r>
            <w:r w:rsidRPr="000C5AA1">
              <w:rPr>
                <w:rFonts w:ascii="Traditional Arabic" w:hAnsi="Traditional Arabic" w:cs="Traditional Arabic" w:hint="eastAsia"/>
                <w:sz w:val="26"/>
                <w:szCs w:val="26"/>
                <w:rtl/>
              </w:rPr>
              <w:t>بالبعيرين</w:t>
            </w:r>
            <w:r w:rsidR="000C5AA1" w:rsidRPr="000C5AA1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 xml:space="preserve">، </w:t>
            </w:r>
            <w:r w:rsidRPr="000C5AA1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 xml:space="preserve">دلت على أنّ </w:t>
            </w:r>
            <w:r w:rsidRPr="000C5AA1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هناك حاجة</w:t>
            </w:r>
          </w:p>
        </w:tc>
      </w:tr>
      <w:tr w:rsidR="00686344" w:rsidRPr="000C5AA1" w:rsidTr="00203F2B">
        <w:trPr>
          <w:trHeight w:val="140"/>
          <w:jc w:val="center"/>
        </w:trPr>
        <w:tc>
          <w:tcPr>
            <w:tcW w:w="566" w:type="dxa"/>
            <w:vMerge/>
            <w:shd w:val="clear" w:color="auto" w:fill="5B9BD5"/>
            <w:vAlign w:val="center"/>
          </w:tcPr>
          <w:p w:rsidR="00686344" w:rsidRPr="000C5AA1" w:rsidRDefault="00686344" w:rsidP="00203F2B">
            <w:pPr>
              <w:spacing w:after="100" w:afterAutospacing="1"/>
              <w:jc w:val="center"/>
              <w:rPr>
                <w:rFonts w:ascii="Traditional Arabic" w:hAnsi="Traditional Arabic" w:cs="Traditional Arabic"/>
                <w:b/>
                <w:bCs/>
                <w:color w:val="FFFFFF"/>
                <w:sz w:val="26"/>
                <w:szCs w:val="26"/>
                <w:rtl/>
              </w:rPr>
            </w:pPr>
          </w:p>
        </w:tc>
        <w:tc>
          <w:tcPr>
            <w:tcW w:w="2694" w:type="dxa"/>
            <w:vMerge/>
            <w:shd w:val="clear" w:color="auto" w:fill="DEEAF6"/>
            <w:vAlign w:val="center"/>
          </w:tcPr>
          <w:p w:rsidR="00686344" w:rsidRPr="000C5AA1" w:rsidRDefault="00686344" w:rsidP="00203F2B">
            <w:pPr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  <w:lang w:val="fr-FR"/>
              </w:rPr>
            </w:pPr>
          </w:p>
        </w:tc>
        <w:tc>
          <w:tcPr>
            <w:tcW w:w="2694" w:type="dxa"/>
            <w:shd w:val="clear" w:color="auto" w:fill="FBE4D5"/>
          </w:tcPr>
          <w:p w:rsidR="00686344" w:rsidRPr="000C5AA1" w:rsidRDefault="00686344" w:rsidP="00203F2B">
            <w:pPr>
              <w:spacing w:after="100" w:afterAutospacing="1"/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0C5AA1">
              <w:rPr>
                <w:rFonts w:ascii="Traditional Arabic" w:hAnsi="Traditional Arabic" w:cs="Traditional Arabic"/>
                <w:sz w:val="26"/>
                <w:szCs w:val="26"/>
                <w:rtl/>
              </w:rPr>
              <w:t>سياقات النصوص</w:t>
            </w:r>
          </w:p>
        </w:tc>
        <w:tc>
          <w:tcPr>
            <w:tcW w:w="4255" w:type="dxa"/>
            <w:shd w:val="clear" w:color="auto" w:fill="FFFFFF"/>
            <w:vAlign w:val="center"/>
          </w:tcPr>
          <w:p w:rsidR="00686344" w:rsidRPr="000C5AA1" w:rsidRDefault="00686344" w:rsidP="00203F2B">
            <w:pPr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  <w:lang w:bidi="ar-DZ"/>
              </w:rPr>
            </w:pPr>
            <w:r w:rsidRPr="000C5AA1">
              <w:rPr>
                <w:rFonts w:ascii="Traditional Arabic" w:hAnsi="Traditional Arabic" w:cs="Traditional Arabic" w:hint="cs"/>
                <w:sz w:val="26"/>
                <w:szCs w:val="26"/>
                <w:rtl/>
                <w:lang w:bidi="ar-DZ"/>
              </w:rPr>
              <w:t>-</w:t>
            </w:r>
          </w:p>
        </w:tc>
      </w:tr>
      <w:tr w:rsidR="00686344" w:rsidRPr="000C5AA1" w:rsidTr="00203F2B">
        <w:trPr>
          <w:trHeight w:val="140"/>
          <w:jc w:val="center"/>
        </w:trPr>
        <w:tc>
          <w:tcPr>
            <w:tcW w:w="566" w:type="dxa"/>
            <w:vMerge/>
            <w:shd w:val="clear" w:color="auto" w:fill="5B9BD5"/>
            <w:vAlign w:val="center"/>
          </w:tcPr>
          <w:p w:rsidR="00686344" w:rsidRPr="000C5AA1" w:rsidRDefault="00686344" w:rsidP="00203F2B">
            <w:pPr>
              <w:spacing w:after="100" w:afterAutospacing="1"/>
              <w:jc w:val="center"/>
              <w:rPr>
                <w:rFonts w:ascii="Traditional Arabic" w:hAnsi="Traditional Arabic" w:cs="Traditional Arabic"/>
                <w:b/>
                <w:bCs/>
                <w:color w:val="FFFFFF"/>
                <w:sz w:val="26"/>
                <w:szCs w:val="26"/>
                <w:rtl/>
              </w:rPr>
            </w:pPr>
          </w:p>
        </w:tc>
        <w:tc>
          <w:tcPr>
            <w:tcW w:w="2694" w:type="dxa"/>
            <w:vMerge/>
            <w:shd w:val="clear" w:color="auto" w:fill="DEEAF6"/>
            <w:vAlign w:val="center"/>
          </w:tcPr>
          <w:p w:rsidR="00686344" w:rsidRPr="000C5AA1" w:rsidRDefault="00686344" w:rsidP="00203F2B">
            <w:pPr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  <w:lang w:val="fr-FR"/>
              </w:rPr>
            </w:pPr>
          </w:p>
        </w:tc>
        <w:tc>
          <w:tcPr>
            <w:tcW w:w="2694" w:type="dxa"/>
            <w:shd w:val="clear" w:color="auto" w:fill="FBE4D5"/>
          </w:tcPr>
          <w:p w:rsidR="00686344" w:rsidRPr="000C5AA1" w:rsidRDefault="00686344" w:rsidP="00203F2B">
            <w:pPr>
              <w:spacing w:after="100" w:afterAutospacing="1"/>
              <w:jc w:val="center"/>
              <w:rPr>
                <w:rFonts w:ascii="Traditional Arabic" w:hAnsi="Traditional Arabic" w:cs="Traditional Arabic"/>
                <w:sz w:val="26"/>
                <w:szCs w:val="26"/>
              </w:rPr>
            </w:pPr>
            <w:r w:rsidRPr="000C5AA1">
              <w:rPr>
                <w:rFonts w:ascii="Traditional Arabic" w:hAnsi="Traditional Arabic" w:cs="Traditional Arabic"/>
                <w:sz w:val="26"/>
                <w:szCs w:val="26"/>
                <w:rtl/>
              </w:rPr>
              <w:t xml:space="preserve">مسالك </w:t>
            </w:r>
            <w:r w:rsidRPr="000C5AA1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التعليل</w:t>
            </w:r>
          </w:p>
        </w:tc>
        <w:tc>
          <w:tcPr>
            <w:tcW w:w="4255" w:type="dxa"/>
            <w:shd w:val="clear" w:color="auto" w:fill="FFFFFF"/>
            <w:vAlign w:val="center"/>
          </w:tcPr>
          <w:p w:rsidR="00686344" w:rsidRPr="000C5AA1" w:rsidRDefault="00686344" w:rsidP="00203F2B">
            <w:pPr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  <w:lang w:bidi="ar-DZ"/>
              </w:rPr>
            </w:pPr>
            <w:r w:rsidRPr="000C5AA1">
              <w:rPr>
                <w:rFonts w:ascii="Traditional Arabic" w:hAnsi="Traditional Arabic" w:cs="Traditional Arabic" w:hint="cs"/>
                <w:sz w:val="26"/>
                <w:szCs w:val="26"/>
                <w:rtl/>
                <w:lang w:bidi="ar-DZ"/>
              </w:rPr>
              <w:t>الإيماء إلى الحاجة</w:t>
            </w:r>
            <w:r w:rsidR="000C5AA1" w:rsidRPr="000C5AA1">
              <w:rPr>
                <w:rFonts w:ascii="Traditional Arabic" w:hAnsi="Traditional Arabic" w:cs="Traditional Arabic" w:hint="cs"/>
                <w:sz w:val="26"/>
                <w:szCs w:val="26"/>
                <w:rtl/>
                <w:lang w:bidi="ar-DZ"/>
              </w:rPr>
              <w:t xml:space="preserve">، </w:t>
            </w:r>
            <w:r w:rsidRPr="000C5AA1">
              <w:rPr>
                <w:rFonts w:ascii="Traditional Arabic" w:hAnsi="Traditional Arabic" w:cs="Traditional Arabic" w:hint="cs"/>
                <w:sz w:val="26"/>
                <w:szCs w:val="26"/>
                <w:rtl/>
                <w:lang w:bidi="ar-DZ"/>
              </w:rPr>
              <w:t xml:space="preserve">والحاجة تنزّل منزلة الضرورة </w:t>
            </w:r>
          </w:p>
        </w:tc>
      </w:tr>
      <w:tr w:rsidR="00686344" w:rsidRPr="000C5AA1" w:rsidTr="00203F2B">
        <w:trPr>
          <w:trHeight w:val="140"/>
          <w:jc w:val="center"/>
        </w:trPr>
        <w:tc>
          <w:tcPr>
            <w:tcW w:w="566" w:type="dxa"/>
            <w:vMerge/>
            <w:shd w:val="clear" w:color="auto" w:fill="5B9BD5"/>
            <w:vAlign w:val="center"/>
          </w:tcPr>
          <w:p w:rsidR="00686344" w:rsidRPr="000C5AA1" w:rsidRDefault="00686344" w:rsidP="00203F2B">
            <w:pPr>
              <w:spacing w:after="100" w:afterAutospacing="1"/>
              <w:jc w:val="center"/>
              <w:rPr>
                <w:rFonts w:ascii="Traditional Arabic" w:hAnsi="Traditional Arabic" w:cs="Traditional Arabic"/>
                <w:b/>
                <w:bCs/>
                <w:color w:val="FFFFFF"/>
                <w:sz w:val="26"/>
                <w:szCs w:val="26"/>
                <w:rtl/>
              </w:rPr>
            </w:pPr>
          </w:p>
        </w:tc>
        <w:tc>
          <w:tcPr>
            <w:tcW w:w="2694" w:type="dxa"/>
            <w:vMerge/>
            <w:shd w:val="clear" w:color="auto" w:fill="DEEAF6"/>
            <w:vAlign w:val="center"/>
          </w:tcPr>
          <w:p w:rsidR="00686344" w:rsidRPr="000C5AA1" w:rsidRDefault="00686344" w:rsidP="00203F2B">
            <w:pPr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  <w:lang w:val="fr-FR"/>
              </w:rPr>
            </w:pPr>
          </w:p>
        </w:tc>
        <w:tc>
          <w:tcPr>
            <w:tcW w:w="2694" w:type="dxa"/>
            <w:shd w:val="clear" w:color="auto" w:fill="FBE4D5"/>
          </w:tcPr>
          <w:p w:rsidR="00686344" w:rsidRPr="000C5AA1" w:rsidRDefault="00686344" w:rsidP="00203F2B">
            <w:pPr>
              <w:spacing w:after="100" w:afterAutospacing="1"/>
              <w:jc w:val="center"/>
              <w:rPr>
                <w:rFonts w:ascii="Traditional Arabic" w:hAnsi="Traditional Arabic" w:cs="Traditional Arabic"/>
                <w:sz w:val="26"/>
                <w:szCs w:val="26"/>
              </w:rPr>
            </w:pPr>
            <w:r w:rsidRPr="000C5AA1">
              <w:rPr>
                <w:rFonts w:ascii="Traditional Arabic" w:hAnsi="Traditional Arabic" w:cs="Traditional Arabic"/>
                <w:sz w:val="26"/>
                <w:szCs w:val="26"/>
                <w:rtl/>
              </w:rPr>
              <w:t>آثار</w:t>
            </w:r>
            <w:r w:rsidRPr="000C5AA1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 xml:space="preserve"> أحكام</w:t>
            </w:r>
            <w:r w:rsidRPr="000C5AA1">
              <w:rPr>
                <w:rFonts w:ascii="Traditional Arabic" w:hAnsi="Traditional Arabic" w:cs="Traditional Arabic"/>
                <w:sz w:val="26"/>
                <w:szCs w:val="26"/>
                <w:rtl/>
              </w:rPr>
              <w:t xml:space="preserve"> </w:t>
            </w:r>
            <w:r w:rsidRPr="000C5AA1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المسألة ونظائرها</w:t>
            </w:r>
          </w:p>
        </w:tc>
        <w:tc>
          <w:tcPr>
            <w:tcW w:w="4255" w:type="dxa"/>
            <w:shd w:val="clear" w:color="auto" w:fill="FFFFFF"/>
            <w:vAlign w:val="center"/>
          </w:tcPr>
          <w:p w:rsidR="00686344" w:rsidRPr="000C5AA1" w:rsidRDefault="00686344" w:rsidP="00203F2B">
            <w:pPr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  <w:lang w:bidi="ar-DZ"/>
              </w:rPr>
            </w:pPr>
            <w:r w:rsidRPr="000C5AA1">
              <w:rPr>
                <w:rFonts w:ascii="Traditional Arabic" w:hAnsi="Traditional Arabic" w:cs="Traditional Arabic" w:hint="cs"/>
                <w:sz w:val="26"/>
                <w:szCs w:val="26"/>
                <w:rtl/>
                <w:lang w:bidi="ar-DZ"/>
              </w:rPr>
              <w:t>أشرنا إليه في البحث بقول</w:t>
            </w:r>
            <w:r w:rsidR="000C5AA1" w:rsidRPr="000C5AA1">
              <w:rPr>
                <w:rFonts w:ascii="Traditional Arabic" w:hAnsi="Traditional Arabic" w:cs="Traditional Arabic" w:hint="cs"/>
                <w:sz w:val="26"/>
                <w:szCs w:val="26"/>
                <w:rtl/>
                <w:lang w:bidi="ar-DZ"/>
              </w:rPr>
              <w:t>:</w:t>
            </w:r>
            <w:r w:rsidRPr="000C5AA1">
              <w:rPr>
                <w:rFonts w:ascii="Traditional Arabic" w:hAnsi="Traditional Arabic" w:cs="Traditional Arabic" w:hint="cs"/>
                <w:sz w:val="26"/>
                <w:szCs w:val="26"/>
                <w:rtl/>
                <w:lang w:bidi="ar-DZ"/>
              </w:rPr>
              <w:t>"</w:t>
            </w:r>
            <w:r w:rsidRPr="000C5AA1">
              <w:rPr>
                <w:rFonts w:ascii="Traditional Arabic" w:hAnsi="Traditional Arabic" w:cs="Traditional Arabic" w:hint="eastAsia"/>
                <w:sz w:val="26"/>
                <w:szCs w:val="26"/>
                <w:rtl/>
                <w:lang w:bidi="ar-DZ"/>
              </w:rPr>
              <w:t>الأمر</w:t>
            </w:r>
            <w:r w:rsidRPr="000C5AA1">
              <w:rPr>
                <w:rFonts w:ascii="Traditional Arabic" w:hAnsi="Traditional Arabic" w:cs="Traditional Arabic"/>
                <w:sz w:val="26"/>
                <w:szCs w:val="26"/>
                <w:rtl/>
                <w:lang w:bidi="ar-DZ"/>
              </w:rPr>
              <w:t xml:space="preserve"> </w:t>
            </w:r>
            <w:r w:rsidRPr="000C5AA1">
              <w:rPr>
                <w:rFonts w:ascii="Traditional Arabic" w:hAnsi="Traditional Arabic" w:cs="Traditional Arabic" w:hint="eastAsia"/>
                <w:sz w:val="26"/>
                <w:szCs w:val="26"/>
                <w:rtl/>
                <w:lang w:bidi="ar-DZ"/>
              </w:rPr>
              <w:t>الذي</w:t>
            </w:r>
            <w:r w:rsidRPr="000C5AA1">
              <w:rPr>
                <w:rFonts w:ascii="Traditional Arabic" w:hAnsi="Traditional Arabic" w:cs="Traditional Arabic"/>
                <w:sz w:val="26"/>
                <w:szCs w:val="26"/>
                <w:rtl/>
                <w:lang w:bidi="ar-DZ"/>
              </w:rPr>
              <w:t xml:space="preserve"> </w:t>
            </w:r>
            <w:r w:rsidRPr="000C5AA1">
              <w:rPr>
                <w:rFonts w:ascii="Traditional Arabic" w:hAnsi="Traditional Arabic" w:cs="Traditional Arabic" w:hint="eastAsia"/>
                <w:sz w:val="26"/>
                <w:szCs w:val="26"/>
                <w:rtl/>
                <w:lang w:bidi="ar-DZ"/>
              </w:rPr>
              <w:t>يستدعي</w:t>
            </w:r>
            <w:r w:rsidRPr="000C5AA1">
              <w:rPr>
                <w:rFonts w:ascii="Traditional Arabic" w:hAnsi="Traditional Arabic" w:cs="Traditional Arabic"/>
                <w:sz w:val="26"/>
                <w:szCs w:val="26"/>
                <w:rtl/>
                <w:lang w:bidi="ar-DZ"/>
              </w:rPr>
              <w:t xml:space="preserve"> </w:t>
            </w:r>
            <w:r w:rsidRPr="000C5AA1">
              <w:rPr>
                <w:rFonts w:ascii="Traditional Arabic" w:hAnsi="Traditional Arabic" w:cs="Traditional Arabic" w:hint="eastAsia"/>
                <w:sz w:val="26"/>
                <w:szCs w:val="26"/>
                <w:rtl/>
                <w:lang w:bidi="ar-DZ"/>
              </w:rPr>
              <w:t>وجود</w:t>
            </w:r>
            <w:r w:rsidRPr="000C5AA1">
              <w:rPr>
                <w:rFonts w:ascii="Traditional Arabic" w:hAnsi="Traditional Arabic" w:cs="Traditional Arabic"/>
                <w:sz w:val="26"/>
                <w:szCs w:val="26"/>
                <w:rtl/>
                <w:lang w:bidi="ar-DZ"/>
              </w:rPr>
              <w:t xml:space="preserve"> </w:t>
            </w:r>
            <w:r w:rsidRPr="000C5AA1">
              <w:rPr>
                <w:rFonts w:ascii="Traditional Arabic" w:hAnsi="Traditional Arabic" w:cs="Traditional Arabic" w:hint="eastAsia"/>
                <w:sz w:val="26"/>
                <w:szCs w:val="26"/>
                <w:rtl/>
                <w:lang w:bidi="ar-DZ"/>
              </w:rPr>
              <w:t>بدائل</w:t>
            </w:r>
            <w:r w:rsidRPr="000C5AA1">
              <w:rPr>
                <w:rFonts w:ascii="Traditional Arabic" w:hAnsi="Traditional Arabic" w:cs="Traditional Arabic"/>
                <w:sz w:val="26"/>
                <w:szCs w:val="26"/>
                <w:rtl/>
                <w:lang w:bidi="ar-DZ"/>
              </w:rPr>
              <w:t xml:space="preserve"> </w:t>
            </w:r>
            <w:r w:rsidRPr="000C5AA1">
              <w:rPr>
                <w:rFonts w:ascii="Traditional Arabic" w:hAnsi="Traditional Arabic" w:cs="Traditional Arabic" w:hint="eastAsia"/>
                <w:sz w:val="26"/>
                <w:szCs w:val="26"/>
                <w:rtl/>
                <w:lang w:bidi="ar-DZ"/>
              </w:rPr>
              <w:t>لسد</w:t>
            </w:r>
            <w:r w:rsidRPr="000C5AA1">
              <w:rPr>
                <w:rFonts w:ascii="Traditional Arabic" w:hAnsi="Traditional Arabic" w:cs="Traditional Arabic"/>
                <w:sz w:val="26"/>
                <w:szCs w:val="26"/>
                <w:rtl/>
                <w:lang w:bidi="ar-DZ"/>
              </w:rPr>
              <w:t xml:space="preserve"> </w:t>
            </w:r>
            <w:r w:rsidRPr="000C5AA1">
              <w:rPr>
                <w:rFonts w:ascii="Traditional Arabic" w:hAnsi="Traditional Arabic" w:cs="Traditional Arabic" w:hint="eastAsia"/>
                <w:sz w:val="26"/>
                <w:szCs w:val="26"/>
                <w:rtl/>
                <w:lang w:bidi="ar-DZ"/>
              </w:rPr>
              <w:t>حاجات</w:t>
            </w:r>
            <w:r w:rsidRPr="000C5AA1">
              <w:rPr>
                <w:rFonts w:ascii="Traditional Arabic" w:hAnsi="Traditional Arabic" w:cs="Traditional Arabic"/>
                <w:sz w:val="26"/>
                <w:szCs w:val="26"/>
                <w:rtl/>
                <w:lang w:bidi="ar-DZ"/>
              </w:rPr>
              <w:t xml:space="preserve"> </w:t>
            </w:r>
            <w:r w:rsidRPr="000C5AA1">
              <w:rPr>
                <w:rFonts w:ascii="Traditional Arabic" w:hAnsi="Traditional Arabic" w:cs="Traditional Arabic" w:hint="eastAsia"/>
                <w:sz w:val="26"/>
                <w:szCs w:val="26"/>
                <w:rtl/>
                <w:lang w:bidi="ar-DZ"/>
              </w:rPr>
              <w:t>الناس</w:t>
            </w:r>
            <w:r w:rsidRPr="000C5AA1">
              <w:rPr>
                <w:rFonts w:ascii="Traditional Arabic" w:hAnsi="Traditional Arabic" w:cs="Traditional Arabic"/>
                <w:sz w:val="26"/>
                <w:szCs w:val="26"/>
                <w:rtl/>
                <w:lang w:bidi="ar-DZ"/>
              </w:rPr>
              <w:t xml:space="preserve"> </w:t>
            </w:r>
            <w:r w:rsidRPr="000C5AA1">
              <w:rPr>
                <w:rFonts w:ascii="Traditional Arabic" w:hAnsi="Traditional Arabic" w:cs="Traditional Arabic" w:hint="eastAsia"/>
                <w:sz w:val="26"/>
                <w:szCs w:val="26"/>
                <w:rtl/>
                <w:lang w:bidi="ar-DZ"/>
              </w:rPr>
              <w:t>خشية</w:t>
            </w:r>
            <w:r w:rsidRPr="000C5AA1">
              <w:rPr>
                <w:rFonts w:ascii="Traditional Arabic" w:hAnsi="Traditional Arabic" w:cs="Traditional Arabic"/>
                <w:sz w:val="26"/>
                <w:szCs w:val="26"/>
                <w:rtl/>
                <w:lang w:bidi="ar-DZ"/>
              </w:rPr>
              <w:t xml:space="preserve"> </w:t>
            </w:r>
            <w:r w:rsidRPr="000C5AA1">
              <w:rPr>
                <w:rFonts w:ascii="Traditional Arabic" w:hAnsi="Traditional Arabic" w:cs="Traditional Arabic" w:hint="eastAsia"/>
                <w:sz w:val="26"/>
                <w:szCs w:val="26"/>
                <w:rtl/>
                <w:lang w:bidi="ar-DZ"/>
              </w:rPr>
              <w:t>الوقوع</w:t>
            </w:r>
            <w:r w:rsidRPr="000C5AA1">
              <w:rPr>
                <w:rFonts w:ascii="Traditional Arabic" w:hAnsi="Traditional Arabic" w:cs="Traditional Arabic"/>
                <w:sz w:val="26"/>
                <w:szCs w:val="26"/>
                <w:rtl/>
                <w:lang w:bidi="ar-DZ"/>
              </w:rPr>
              <w:t xml:space="preserve"> </w:t>
            </w:r>
            <w:r w:rsidRPr="000C5AA1">
              <w:rPr>
                <w:rFonts w:ascii="Traditional Arabic" w:hAnsi="Traditional Arabic" w:cs="Traditional Arabic" w:hint="eastAsia"/>
                <w:sz w:val="26"/>
                <w:szCs w:val="26"/>
                <w:rtl/>
                <w:lang w:bidi="ar-DZ"/>
              </w:rPr>
              <w:t>في</w:t>
            </w:r>
            <w:r w:rsidRPr="000C5AA1">
              <w:rPr>
                <w:rFonts w:ascii="Traditional Arabic" w:hAnsi="Traditional Arabic" w:cs="Traditional Arabic"/>
                <w:sz w:val="26"/>
                <w:szCs w:val="26"/>
                <w:rtl/>
                <w:lang w:bidi="ar-DZ"/>
              </w:rPr>
              <w:t xml:space="preserve"> </w:t>
            </w:r>
            <w:r w:rsidRPr="000C5AA1">
              <w:rPr>
                <w:rFonts w:ascii="Traditional Arabic" w:hAnsi="Traditional Arabic" w:cs="Traditional Arabic" w:hint="eastAsia"/>
                <w:sz w:val="26"/>
                <w:szCs w:val="26"/>
                <w:rtl/>
                <w:lang w:bidi="ar-DZ"/>
              </w:rPr>
              <w:t>الربا</w:t>
            </w:r>
            <w:r w:rsidRPr="000C5AA1">
              <w:rPr>
                <w:rFonts w:ascii="Traditional Arabic" w:hAnsi="Traditional Arabic" w:cs="Traditional Arabic" w:hint="cs"/>
                <w:sz w:val="26"/>
                <w:szCs w:val="26"/>
                <w:rtl/>
                <w:lang w:bidi="ar-DZ"/>
              </w:rPr>
              <w:t xml:space="preserve">" </w:t>
            </w:r>
          </w:p>
        </w:tc>
      </w:tr>
      <w:tr w:rsidR="00686344" w:rsidRPr="000C5AA1" w:rsidTr="00203F2B">
        <w:trPr>
          <w:trHeight w:val="151"/>
          <w:jc w:val="center"/>
        </w:trPr>
        <w:tc>
          <w:tcPr>
            <w:tcW w:w="566" w:type="dxa"/>
            <w:vMerge w:val="restart"/>
            <w:shd w:val="clear" w:color="auto" w:fill="5B9BD5"/>
            <w:vAlign w:val="center"/>
          </w:tcPr>
          <w:p w:rsidR="00686344" w:rsidRPr="000C5AA1" w:rsidRDefault="00686344" w:rsidP="00203F2B">
            <w:pPr>
              <w:spacing w:after="100" w:afterAutospacing="1"/>
              <w:jc w:val="center"/>
              <w:rPr>
                <w:rFonts w:ascii="Traditional Arabic" w:hAnsi="Traditional Arabic" w:cs="Traditional Arabic"/>
                <w:b/>
                <w:bCs/>
                <w:color w:val="FFFFFF"/>
                <w:sz w:val="26"/>
                <w:szCs w:val="26"/>
                <w:rtl/>
              </w:rPr>
            </w:pPr>
            <w:r w:rsidRPr="000C5AA1">
              <w:rPr>
                <w:rFonts w:ascii="Traditional Arabic" w:hAnsi="Traditional Arabic" w:cs="Traditional Arabic"/>
                <w:b/>
                <w:bCs/>
                <w:color w:val="FFFFFF"/>
                <w:sz w:val="26"/>
                <w:szCs w:val="26"/>
                <w:rtl/>
              </w:rPr>
              <w:t>5</w:t>
            </w:r>
          </w:p>
        </w:tc>
        <w:tc>
          <w:tcPr>
            <w:tcW w:w="2694" w:type="dxa"/>
            <w:vMerge w:val="restart"/>
            <w:shd w:val="clear" w:color="auto" w:fill="DEEAF6"/>
            <w:vAlign w:val="center"/>
          </w:tcPr>
          <w:p w:rsidR="00686344" w:rsidRPr="000C5AA1" w:rsidRDefault="00686344" w:rsidP="00203F2B">
            <w:pPr>
              <w:spacing w:after="100" w:afterAutospacing="1"/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0C5AA1">
              <w:rPr>
                <w:rFonts w:ascii="Traditional Arabic" w:hAnsi="Traditional Arabic" w:cs="Traditional Arabic"/>
                <w:sz w:val="26"/>
                <w:szCs w:val="26"/>
                <w:rtl/>
              </w:rPr>
              <w:t>فحص المقصد من حيث:</w:t>
            </w:r>
          </w:p>
        </w:tc>
        <w:tc>
          <w:tcPr>
            <w:tcW w:w="2694" w:type="dxa"/>
            <w:shd w:val="clear" w:color="auto" w:fill="FBE4D5"/>
            <w:vAlign w:val="center"/>
          </w:tcPr>
          <w:p w:rsidR="00686344" w:rsidRPr="000C5AA1" w:rsidRDefault="00686344" w:rsidP="00203F2B">
            <w:pPr>
              <w:spacing w:after="100" w:afterAutospacing="1"/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0C5AA1">
              <w:rPr>
                <w:rFonts w:ascii="Traditional Arabic" w:hAnsi="Traditional Arabic" w:cs="Traditional Arabic"/>
                <w:sz w:val="26"/>
                <w:szCs w:val="26"/>
                <w:rtl/>
              </w:rPr>
              <w:t>قوة دليله</w:t>
            </w:r>
          </w:p>
        </w:tc>
        <w:tc>
          <w:tcPr>
            <w:tcW w:w="4255" w:type="dxa"/>
            <w:shd w:val="clear" w:color="auto" w:fill="FFFFFF"/>
            <w:vAlign w:val="center"/>
          </w:tcPr>
          <w:p w:rsidR="00686344" w:rsidRPr="000C5AA1" w:rsidRDefault="00686344" w:rsidP="00203F2B">
            <w:pPr>
              <w:spacing w:after="100" w:afterAutospacing="1"/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0C5AA1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مراعاة حال المكلف في كون البيع على الإباحة الأصلية</w:t>
            </w:r>
          </w:p>
        </w:tc>
      </w:tr>
      <w:tr w:rsidR="00686344" w:rsidRPr="000C5AA1" w:rsidTr="00203F2B">
        <w:trPr>
          <w:trHeight w:val="150"/>
          <w:jc w:val="center"/>
        </w:trPr>
        <w:tc>
          <w:tcPr>
            <w:tcW w:w="566" w:type="dxa"/>
            <w:vMerge/>
            <w:shd w:val="clear" w:color="auto" w:fill="5B9BD5"/>
            <w:vAlign w:val="center"/>
          </w:tcPr>
          <w:p w:rsidR="00686344" w:rsidRPr="000C5AA1" w:rsidRDefault="00686344" w:rsidP="00203F2B">
            <w:pPr>
              <w:spacing w:after="100" w:afterAutospacing="1"/>
              <w:jc w:val="center"/>
              <w:rPr>
                <w:rFonts w:ascii="Traditional Arabic" w:hAnsi="Traditional Arabic" w:cs="Traditional Arabic"/>
                <w:b/>
                <w:bCs/>
                <w:color w:val="FFFFFF"/>
                <w:sz w:val="26"/>
                <w:szCs w:val="26"/>
                <w:rtl/>
              </w:rPr>
            </w:pPr>
          </w:p>
        </w:tc>
        <w:tc>
          <w:tcPr>
            <w:tcW w:w="2694" w:type="dxa"/>
            <w:vMerge/>
            <w:shd w:val="clear" w:color="auto" w:fill="DEEAF6"/>
            <w:vAlign w:val="center"/>
          </w:tcPr>
          <w:p w:rsidR="00686344" w:rsidRPr="000C5AA1" w:rsidRDefault="00686344" w:rsidP="00203F2B">
            <w:pPr>
              <w:spacing w:after="100" w:afterAutospacing="1"/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</w:p>
        </w:tc>
        <w:tc>
          <w:tcPr>
            <w:tcW w:w="2694" w:type="dxa"/>
            <w:shd w:val="clear" w:color="auto" w:fill="FBE4D5"/>
            <w:vAlign w:val="center"/>
          </w:tcPr>
          <w:p w:rsidR="00686344" w:rsidRPr="000C5AA1" w:rsidRDefault="00686344" w:rsidP="00203F2B">
            <w:pPr>
              <w:spacing w:after="100" w:afterAutospacing="1"/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0C5AA1">
              <w:rPr>
                <w:rFonts w:ascii="Traditional Arabic" w:hAnsi="Traditional Arabic" w:cs="Traditional Arabic"/>
                <w:sz w:val="26"/>
                <w:szCs w:val="26"/>
                <w:rtl/>
              </w:rPr>
              <w:t>موافقته للقواعد والكليات في الباب</w:t>
            </w:r>
          </w:p>
        </w:tc>
        <w:tc>
          <w:tcPr>
            <w:tcW w:w="4255" w:type="dxa"/>
            <w:shd w:val="clear" w:color="auto" w:fill="FFFFFF"/>
            <w:vAlign w:val="center"/>
          </w:tcPr>
          <w:p w:rsidR="00686344" w:rsidRPr="000C5AA1" w:rsidRDefault="00686344" w:rsidP="00203F2B">
            <w:pPr>
              <w:spacing w:after="100" w:afterAutospacing="1"/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0C5AA1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مراعاة الحاجيات ثابت بقواعد الشريعة وكلياتها</w:t>
            </w:r>
          </w:p>
        </w:tc>
      </w:tr>
      <w:tr w:rsidR="00686344" w:rsidRPr="000C5AA1" w:rsidTr="00203F2B">
        <w:trPr>
          <w:trHeight w:val="150"/>
          <w:jc w:val="center"/>
        </w:trPr>
        <w:tc>
          <w:tcPr>
            <w:tcW w:w="566" w:type="dxa"/>
            <w:vMerge/>
            <w:shd w:val="clear" w:color="auto" w:fill="5B9BD5"/>
            <w:vAlign w:val="center"/>
          </w:tcPr>
          <w:p w:rsidR="00686344" w:rsidRPr="000C5AA1" w:rsidRDefault="00686344" w:rsidP="00203F2B">
            <w:pPr>
              <w:spacing w:after="100" w:afterAutospacing="1"/>
              <w:jc w:val="center"/>
              <w:rPr>
                <w:rFonts w:ascii="Traditional Arabic" w:hAnsi="Traditional Arabic" w:cs="Traditional Arabic"/>
                <w:b/>
                <w:bCs/>
                <w:color w:val="FFFFFF"/>
                <w:sz w:val="26"/>
                <w:szCs w:val="26"/>
                <w:rtl/>
              </w:rPr>
            </w:pPr>
          </w:p>
        </w:tc>
        <w:tc>
          <w:tcPr>
            <w:tcW w:w="2694" w:type="dxa"/>
            <w:vMerge/>
            <w:shd w:val="clear" w:color="auto" w:fill="DEEAF6"/>
            <w:vAlign w:val="center"/>
          </w:tcPr>
          <w:p w:rsidR="00686344" w:rsidRPr="000C5AA1" w:rsidRDefault="00686344" w:rsidP="00203F2B">
            <w:pPr>
              <w:spacing w:after="100" w:afterAutospacing="1"/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</w:p>
        </w:tc>
        <w:tc>
          <w:tcPr>
            <w:tcW w:w="2694" w:type="dxa"/>
            <w:shd w:val="clear" w:color="auto" w:fill="FBE4D5"/>
            <w:vAlign w:val="center"/>
          </w:tcPr>
          <w:p w:rsidR="00686344" w:rsidRPr="000C5AA1" w:rsidRDefault="00686344" w:rsidP="00203F2B">
            <w:pPr>
              <w:spacing w:after="100" w:afterAutospacing="1"/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0C5AA1">
              <w:rPr>
                <w:rFonts w:ascii="Traditional Arabic" w:hAnsi="Traditional Arabic" w:cs="Traditional Arabic"/>
                <w:sz w:val="26"/>
                <w:szCs w:val="26"/>
                <w:rtl/>
              </w:rPr>
              <w:t>اطراد المقصد</w:t>
            </w:r>
          </w:p>
        </w:tc>
        <w:tc>
          <w:tcPr>
            <w:tcW w:w="4255" w:type="dxa"/>
            <w:shd w:val="clear" w:color="auto" w:fill="FFFFFF"/>
            <w:vAlign w:val="center"/>
          </w:tcPr>
          <w:p w:rsidR="00686344" w:rsidRPr="000C5AA1" w:rsidRDefault="00686344" w:rsidP="00203F2B">
            <w:pPr>
              <w:spacing w:after="100" w:afterAutospacing="1"/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0C5AA1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مراعاة الحاجيات في الشريعة مطرد في جميع الأبواب</w:t>
            </w:r>
          </w:p>
        </w:tc>
      </w:tr>
      <w:tr w:rsidR="00686344" w:rsidRPr="000C5AA1" w:rsidTr="00203F2B">
        <w:trPr>
          <w:trHeight w:val="98"/>
          <w:jc w:val="center"/>
        </w:trPr>
        <w:tc>
          <w:tcPr>
            <w:tcW w:w="566" w:type="dxa"/>
            <w:vMerge w:val="restart"/>
            <w:shd w:val="clear" w:color="auto" w:fill="5B9BD5"/>
            <w:vAlign w:val="center"/>
          </w:tcPr>
          <w:p w:rsidR="00686344" w:rsidRPr="000C5AA1" w:rsidRDefault="00686344" w:rsidP="00203F2B">
            <w:pPr>
              <w:spacing w:after="100" w:afterAutospacing="1"/>
              <w:jc w:val="center"/>
              <w:rPr>
                <w:rFonts w:ascii="Traditional Arabic" w:hAnsi="Traditional Arabic" w:cs="Traditional Arabic"/>
                <w:b/>
                <w:bCs/>
                <w:color w:val="FFFFFF"/>
                <w:sz w:val="26"/>
                <w:szCs w:val="26"/>
                <w:rtl/>
              </w:rPr>
            </w:pPr>
            <w:r w:rsidRPr="000C5AA1">
              <w:rPr>
                <w:rFonts w:ascii="Traditional Arabic" w:hAnsi="Traditional Arabic" w:cs="Traditional Arabic" w:hint="cs"/>
                <w:b/>
                <w:bCs/>
                <w:color w:val="FFFFFF"/>
                <w:sz w:val="26"/>
                <w:szCs w:val="26"/>
                <w:rtl/>
              </w:rPr>
              <w:t>6</w:t>
            </w:r>
          </w:p>
        </w:tc>
        <w:tc>
          <w:tcPr>
            <w:tcW w:w="2694" w:type="dxa"/>
            <w:vMerge w:val="restart"/>
            <w:shd w:val="clear" w:color="auto" w:fill="DEEAF6"/>
            <w:vAlign w:val="center"/>
          </w:tcPr>
          <w:p w:rsidR="00686344" w:rsidRPr="000C5AA1" w:rsidRDefault="00686344" w:rsidP="00203F2B">
            <w:pPr>
              <w:spacing w:after="100" w:afterAutospacing="1"/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0C5AA1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تحرير المقصد بتحديد:</w:t>
            </w:r>
          </w:p>
        </w:tc>
        <w:tc>
          <w:tcPr>
            <w:tcW w:w="2694" w:type="dxa"/>
            <w:shd w:val="clear" w:color="auto" w:fill="DEEAF6"/>
            <w:vAlign w:val="center"/>
          </w:tcPr>
          <w:p w:rsidR="00686344" w:rsidRPr="000C5AA1" w:rsidRDefault="00686344" w:rsidP="00203F2B">
            <w:pPr>
              <w:spacing w:after="100" w:afterAutospacing="1"/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0C5AA1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عينه</w:t>
            </w:r>
          </w:p>
        </w:tc>
        <w:tc>
          <w:tcPr>
            <w:tcW w:w="4255" w:type="dxa"/>
            <w:shd w:val="clear" w:color="auto" w:fill="FFFFFF"/>
            <w:vAlign w:val="center"/>
          </w:tcPr>
          <w:p w:rsidR="00686344" w:rsidRPr="000C5AA1" w:rsidRDefault="00686344" w:rsidP="00203F2B">
            <w:pPr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0C5AA1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مراعاة حاجات الناس</w:t>
            </w:r>
          </w:p>
        </w:tc>
      </w:tr>
      <w:tr w:rsidR="00686344" w:rsidRPr="000C5AA1" w:rsidTr="00203F2B">
        <w:trPr>
          <w:trHeight w:val="96"/>
          <w:jc w:val="center"/>
        </w:trPr>
        <w:tc>
          <w:tcPr>
            <w:tcW w:w="566" w:type="dxa"/>
            <w:vMerge/>
            <w:shd w:val="clear" w:color="auto" w:fill="5B9BD5"/>
            <w:vAlign w:val="center"/>
          </w:tcPr>
          <w:p w:rsidR="00686344" w:rsidRPr="000C5AA1" w:rsidRDefault="00686344" w:rsidP="00203F2B">
            <w:pPr>
              <w:spacing w:after="100" w:afterAutospacing="1"/>
              <w:jc w:val="center"/>
              <w:rPr>
                <w:rFonts w:ascii="Traditional Arabic" w:hAnsi="Traditional Arabic" w:cs="Traditional Arabic"/>
                <w:b/>
                <w:bCs/>
                <w:color w:val="FFFFFF"/>
                <w:sz w:val="26"/>
                <w:szCs w:val="26"/>
                <w:rtl/>
              </w:rPr>
            </w:pPr>
          </w:p>
        </w:tc>
        <w:tc>
          <w:tcPr>
            <w:tcW w:w="2694" w:type="dxa"/>
            <w:vMerge/>
            <w:shd w:val="clear" w:color="auto" w:fill="DEEAF6"/>
            <w:vAlign w:val="center"/>
          </w:tcPr>
          <w:p w:rsidR="00686344" w:rsidRPr="000C5AA1" w:rsidRDefault="00686344" w:rsidP="00203F2B">
            <w:pPr>
              <w:spacing w:after="100" w:afterAutospacing="1"/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</w:p>
        </w:tc>
        <w:tc>
          <w:tcPr>
            <w:tcW w:w="2694" w:type="dxa"/>
            <w:shd w:val="clear" w:color="auto" w:fill="DEEAF6"/>
            <w:vAlign w:val="center"/>
          </w:tcPr>
          <w:p w:rsidR="00686344" w:rsidRPr="000C5AA1" w:rsidRDefault="00686344" w:rsidP="00203F2B">
            <w:pPr>
              <w:spacing w:after="100" w:afterAutospacing="1"/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0C5AA1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رتبته</w:t>
            </w:r>
          </w:p>
        </w:tc>
        <w:tc>
          <w:tcPr>
            <w:tcW w:w="4255" w:type="dxa"/>
            <w:shd w:val="clear" w:color="auto" w:fill="FFFFFF"/>
            <w:vAlign w:val="center"/>
          </w:tcPr>
          <w:p w:rsidR="00686344" w:rsidRPr="000C5AA1" w:rsidRDefault="00686344" w:rsidP="00203F2B">
            <w:pPr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0C5AA1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مقصد ضروري</w:t>
            </w:r>
          </w:p>
        </w:tc>
      </w:tr>
      <w:tr w:rsidR="00686344" w:rsidRPr="000C5AA1" w:rsidTr="00203F2B">
        <w:trPr>
          <w:trHeight w:val="96"/>
          <w:jc w:val="center"/>
        </w:trPr>
        <w:tc>
          <w:tcPr>
            <w:tcW w:w="566" w:type="dxa"/>
            <w:vMerge/>
            <w:shd w:val="clear" w:color="auto" w:fill="5B9BD5"/>
            <w:vAlign w:val="center"/>
          </w:tcPr>
          <w:p w:rsidR="00686344" w:rsidRPr="000C5AA1" w:rsidRDefault="00686344" w:rsidP="00203F2B">
            <w:pPr>
              <w:spacing w:after="100" w:afterAutospacing="1"/>
              <w:jc w:val="center"/>
              <w:rPr>
                <w:rFonts w:ascii="Traditional Arabic" w:hAnsi="Traditional Arabic" w:cs="Traditional Arabic"/>
                <w:b/>
                <w:bCs/>
                <w:color w:val="FFFFFF"/>
                <w:sz w:val="26"/>
                <w:szCs w:val="26"/>
                <w:rtl/>
              </w:rPr>
            </w:pPr>
          </w:p>
        </w:tc>
        <w:tc>
          <w:tcPr>
            <w:tcW w:w="2694" w:type="dxa"/>
            <w:vMerge/>
            <w:shd w:val="clear" w:color="auto" w:fill="DEEAF6"/>
            <w:vAlign w:val="center"/>
          </w:tcPr>
          <w:p w:rsidR="00686344" w:rsidRPr="000C5AA1" w:rsidRDefault="00686344" w:rsidP="00203F2B">
            <w:pPr>
              <w:spacing w:after="100" w:afterAutospacing="1"/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</w:p>
        </w:tc>
        <w:tc>
          <w:tcPr>
            <w:tcW w:w="2694" w:type="dxa"/>
            <w:shd w:val="clear" w:color="auto" w:fill="DEEAF6"/>
            <w:vAlign w:val="center"/>
          </w:tcPr>
          <w:p w:rsidR="00686344" w:rsidRPr="000C5AA1" w:rsidRDefault="00686344" w:rsidP="00203F2B">
            <w:pPr>
              <w:spacing w:after="100" w:afterAutospacing="1"/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0C5AA1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نوعه</w:t>
            </w:r>
          </w:p>
        </w:tc>
        <w:tc>
          <w:tcPr>
            <w:tcW w:w="4255" w:type="dxa"/>
            <w:shd w:val="clear" w:color="auto" w:fill="FFFFFF"/>
            <w:vAlign w:val="center"/>
          </w:tcPr>
          <w:p w:rsidR="00686344" w:rsidRPr="000C5AA1" w:rsidRDefault="00686344" w:rsidP="00203F2B">
            <w:pPr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0C5AA1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أصلي لا تكميلي</w:t>
            </w:r>
          </w:p>
        </w:tc>
      </w:tr>
      <w:tr w:rsidR="00686344" w:rsidRPr="000C5AA1" w:rsidTr="00203F2B">
        <w:trPr>
          <w:trHeight w:val="138"/>
          <w:jc w:val="center"/>
        </w:trPr>
        <w:tc>
          <w:tcPr>
            <w:tcW w:w="566" w:type="dxa"/>
            <w:vMerge w:val="restart"/>
            <w:shd w:val="clear" w:color="auto" w:fill="5B9BD5"/>
            <w:vAlign w:val="center"/>
          </w:tcPr>
          <w:p w:rsidR="00686344" w:rsidRPr="000C5AA1" w:rsidRDefault="00686344" w:rsidP="00203F2B">
            <w:pPr>
              <w:spacing w:after="100" w:afterAutospacing="1"/>
              <w:jc w:val="center"/>
              <w:rPr>
                <w:rFonts w:ascii="Traditional Arabic" w:hAnsi="Traditional Arabic" w:cs="Traditional Arabic"/>
                <w:b/>
                <w:bCs/>
                <w:color w:val="FFFFFF"/>
                <w:sz w:val="26"/>
                <w:szCs w:val="26"/>
                <w:rtl/>
              </w:rPr>
            </w:pPr>
            <w:r w:rsidRPr="000C5AA1">
              <w:rPr>
                <w:rFonts w:ascii="Traditional Arabic" w:hAnsi="Traditional Arabic" w:cs="Traditional Arabic" w:hint="cs"/>
                <w:b/>
                <w:bCs/>
                <w:color w:val="FFFFFF"/>
                <w:sz w:val="26"/>
                <w:szCs w:val="26"/>
                <w:rtl/>
              </w:rPr>
              <w:t>7</w:t>
            </w:r>
          </w:p>
        </w:tc>
        <w:tc>
          <w:tcPr>
            <w:tcW w:w="2694" w:type="dxa"/>
            <w:vMerge w:val="restart"/>
            <w:shd w:val="clear" w:color="auto" w:fill="DEEAF6"/>
            <w:vAlign w:val="center"/>
          </w:tcPr>
          <w:p w:rsidR="00686344" w:rsidRPr="000C5AA1" w:rsidRDefault="00686344" w:rsidP="00203F2B">
            <w:pPr>
              <w:spacing w:after="100" w:afterAutospacing="1"/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0C5AA1">
              <w:rPr>
                <w:rFonts w:ascii="Traditional Arabic" w:hAnsi="Traditional Arabic" w:cs="Traditional Arabic"/>
                <w:sz w:val="26"/>
                <w:szCs w:val="26"/>
                <w:rtl/>
              </w:rPr>
              <w:t>تقرير المقصد في</w:t>
            </w:r>
            <w:r w:rsidRPr="000C5AA1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 xml:space="preserve"> </w:t>
            </w:r>
            <w:r w:rsidRPr="000C5AA1">
              <w:rPr>
                <w:rFonts w:ascii="Traditional Arabic" w:hAnsi="Traditional Arabic" w:cs="Traditional Arabic"/>
                <w:sz w:val="26"/>
                <w:szCs w:val="26"/>
                <w:rtl/>
              </w:rPr>
              <w:t>المسألة بمراعاة:</w:t>
            </w:r>
          </w:p>
        </w:tc>
        <w:tc>
          <w:tcPr>
            <w:tcW w:w="2694" w:type="dxa"/>
            <w:shd w:val="clear" w:color="auto" w:fill="FBE4D5"/>
          </w:tcPr>
          <w:p w:rsidR="00686344" w:rsidRPr="000C5AA1" w:rsidRDefault="00686344" w:rsidP="00203F2B">
            <w:pPr>
              <w:spacing w:after="100" w:afterAutospacing="1"/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0C5AA1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الوضوح ومطابقة المدلول</w:t>
            </w:r>
          </w:p>
        </w:tc>
        <w:tc>
          <w:tcPr>
            <w:tcW w:w="4255" w:type="dxa"/>
            <w:shd w:val="clear" w:color="auto" w:fill="FFFFFF"/>
            <w:vAlign w:val="center"/>
          </w:tcPr>
          <w:p w:rsidR="00686344" w:rsidRPr="000C5AA1" w:rsidRDefault="00686344" w:rsidP="00203F2B">
            <w:pPr>
              <w:spacing w:after="100" w:afterAutospacing="1"/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0C5AA1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الحاجة واضحة</w:t>
            </w:r>
            <w:r w:rsidR="000C5AA1" w:rsidRPr="000C5AA1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 xml:space="preserve">، </w:t>
            </w:r>
            <w:r w:rsidRPr="000C5AA1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ومطابقة لمدلولها</w:t>
            </w:r>
          </w:p>
        </w:tc>
      </w:tr>
      <w:tr w:rsidR="00686344" w:rsidRPr="000C5AA1" w:rsidTr="00203F2B">
        <w:trPr>
          <w:trHeight w:val="186"/>
          <w:jc w:val="center"/>
        </w:trPr>
        <w:tc>
          <w:tcPr>
            <w:tcW w:w="566" w:type="dxa"/>
            <w:vMerge/>
            <w:shd w:val="clear" w:color="auto" w:fill="5B9BD5"/>
            <w:vAlign w:val="center"/>
          </w:tcPr>
          <w:p w:rsidR="00686344" w:rsidRPr="000C5AA1" w:rsidRDefault="00686344" w:rsidP="00203F2B">
            <w:pPr>
              <w:spacing w:after="100" w:afterAutospacing="1"/>
              <w:jc w:val="center"/>
              <w:rPr>
                <w:rFonts w:ascii="Traditional Arabic" w:hAnsi="Traditional Arabic" w:cs="Traditional Arabic"/>
                <w:b/>
                <w:bCs/>
                <w:color w:val="FFFFFF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DEEAF6"/>
            <w:vAlign w:val="center"/>
          </w:tcPr>
          <w:p w:rsidR="00686344" w:rsidRPr="000C5AA1" w:rsidRDefault="00686344" w:rsidP="00203F2B">
            <w:pPr>
              <w:spacing w:after="100" w:afterAutospacing="1"/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</w:p>
        </w:tc>
        <w:tc>
          <w:tcPr>
            <w:tcW w:w="2694" w:type="dxa"/>
            <w:shd w:val="clear" w:color="auto" w:fill="FBE4D5"/>
          </w:tcPr>
          <w:p w:rsidR="00686344" w:rsidRPr="000C5AA1" w:rsidRDefault="00686344" w:rsidP="00203F2B">
            <w:pPr>
              <w:spacing w:after="100" w:afterAutospacing="1"/>
              <w:jc w:val="center"/>
              <w:rPr>
                <w:rFonts w:ascii="Traditional Arabic" w:hAnsi="Traditional Arabic" w:cs="Traditional Arabic"/>
                <w:sz w:val="26"/>
                <w:szCs w:val="26"/>
              </w:rPr>
            </w:pPr>
            <w:r w:rsidRPr="000C5AA1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الشمول والاستيعاب</w:t>
            </w:r>
          </w:p>
        </w:tc>
        <w:tc>
          <w:tcPr>
            <w:tcW w:w="4255" w:type="dxa"/>
            <w:shd w:val="clear" w:color="auto" w:fill="FFFFFF"/>
            <w:vAlign w:val="center"/>
          </w:tcPr>
          <w:p w:rsidR="00686344" w:rsidRPr="000C5AA1" w:rsidRDefault="00686344" w:rsidP="00203F2B">
            <w:pPr>
              <w:spacing w:after="100" w:afterAutospacing="1"/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0C5AA1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 xml:space="preserve">مراعاة الحاجيات شاملة لكل أفراد التكليف </w:t>
            </w:r>
          </w:p>
        </w:tc>
      </w:tr>
      <w:tr w:rsidR="00686344" w:rsidRPr="000C5AA1" w:rsidTr="00203F2B">
        <w:trPr>
          <w:trHeight w:val="183"/>
          <w:jc w:val="center"/>
        </w:trPr>
        <w:tc>
          <w:tcPr>
            <w:tcW w:w="566" w:type="dxa"/>
            <w:vMerge/>
            <w:shd w:val="clear" w:color="auto" w:fill="5B9BD5"/>
            <w:vAlign w:val="center"/>
          </w:tcPr>
          <w:p w:rsidR="00686344" w:rsidRPr="000C5AA1" w:rsidRDefault="00686344" w:rsidP="00203F2B">
            <w:pPr>
              <w:spacing w:after="100" w:afterAutospacing="1"/>
              <w:jc w:val="center"/>
              <w:rPr>
                <w:rFonts w:ascii="Traditional Arabic" w:hAnsi="Traditional Arabic" w:cs="Traditional Arabic"/>
                <w:b/>
                <w:bCs/>
                <w:color w:val="FFFFFF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DEEAF6"/>
            <w:vAlign w:val="center"/>
          </w:tcPr>
          <w:p w:rsidR="00686344" w:rsidRPr="000C5AA1" w:rsidRDefault="00686344" w:rsidP="00203F2B">
            <w:pPr>
              <w:spacing w:after="100" w:afterAutospacing="1"/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</w:p>
        </w:tc>
        <w:tc>
          <w:tcPr>
            <w:tcW w:w="2694" w:type="dxa"/>
            <w:shd w:val="clear" w:color="auto" w:fill="FBE4D5"/>
          </w:tcPr>
          <w:p w:rsidR="00686344" w:rsidRPr="000C5AA1" w:rsidRDefault="00686344" w:rsidP="00203F2B">
            <w:pPr>
              <w:spacing w:after="100" w:afterAutospacing="1"/>
              <w:jc w:val="center"/>
              <w:rPr>
                <w:rFonts w:ascii="Traditional Arabic" w:hAnsi="Traditional Arabic" w:cs="Traditional Arabic"/>
                <w:sz w:val="26"/>
                <w:szCs w:val="26"/>
              </w:rPr>
            </w:pPr>
            <w:r w:rsidRPr="000C5AA1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السلامة اللغوية</w:t>
            </w:r>
          </w:p>
        </w:tc>
        <w:tc>
          <w:tcPr>
            <w:tcW w:w="4255" w:type="dxa"/>
            <w:shd w:val="clear" w:color="auto" w:fill="FFFFFF"/>
            <w:vAlign w:val="center"/>
          </w:tcPr>
          <w:p w:rsidR="00686344" w:rsidRPr="000C5AA1" w:rsidRDefault="00686344" w:rsidP="00203F2B">
            <w:pPr>
              <w:spacing w:after="100" w:afterAutospacing="1"/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0C5AA1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صحيح لغة</w:t>
            </w:r>
          </w:p>
        </w:tc>
      </w:tr>
      <w:tr w:rsidR="00686344" w:rsidRPr="000C5AA1" w:rsidTr="00203F2B">
        <w:trPr>
          <w:trHeight w:val="183"/>
          <w:jc w:val="center"/>
        </w:trPr>
        <w:tc>
          <w:tcPr>
            <w:tcW w:w="566" w:type="dxa"/>
            <w:vMerge/>
            <w:shd w:val="clear" w:color="auto" w:fill="5B9BD5"/>
            <w:vAlign w:val="center"/>
          </w:tcPr>
          <w:p w:rsidR="00686344" w:rsidRPr="000C5AA1" w:rsidRDefault="00686344" w:rsidP="00203F2B">
            <w:pPr>
              <w:spacing w:after="100" w:afterAutospacing="1"/>
              <w:jc w:val="center"/>
              <w:rPr>
                <w:rFonts w:ascii="Traditional Arabic" w:hAnsi="Traditional Arabic" w:cs="Traditional Arabic"/>
                <w:b/>
                <w:bCs/>
                <w:color w:val="FFFFFF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DEEAF6"/>
            <w:vAlign w:val="center"/>
          </w:tcPr>
          <w:p w:rsidR="00686344" w:rsidRPr="000C5AA1" w:rsidRDefault="00686344" w:rsidP="00203F2B">
            <w:pPr>
              <w:spacing w:after="100" w:afterAutospacing="1"/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</w:p>
        </w:tc>
        <w:tc>
          <w:tcPr>
            <w:tcW w:w="2694" w:type="dxa"/>
            <w:shd w:val="clear" w:color="auto" w:fill="FBE4D5"/>
          </w:tcPr>
          <w:p w:rsidR="00686344" w:rsidRPr="000C5AA1" w:rsidRDefault="00686344" w:rsidP="00203F2B">
            <w:pPr>
              <w:spacing w:after="100" w:afterAutospacing="1"/>
              <w:jc w:val="center"/>
              <w:rPr>
                <w:rFonts w:ascii="Traditional Arabic" w:hAnsi="Traditional Arabic" w:cs="Traditional Arabic"/>
                <w:sz w:val="26"/>
                <w:szCs w:val="26"/>
              </w:rPr>
            </w:pPr>
            <w:r w:rsidRPr="000C5AA1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اللغة الفقهية</w:t>
            </w:r>
          </w:p>
        </w:tc>
        <w:tc>
          <w:tcPr>
            <w:tcW w:w="4255" w:type="dxa"/>
            <w:shd w:val="clear" w:color="auto" w:fill="FFFFFF"/>
            <w:vAlign w:val="center"/>
          </w:tcPr>
          <w:p w:rsidR="00686344" w:rsidRPr="000C5AA1" w:rsidRDefault="00686344" w:rsidP="00203F2B">
            <w:pPr>
              <w:spacing w:after="100" w:afterAutospacing="1"/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0C5AA1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لفظ مستعمل عند الفقهاء والأصوليين</w:t>
            </w:r>
          </w:p>
        </w:tc>
      </w:tr>
      <w:tr w:rsidR="00686344" w:rsidRPr="000C5AA1" w:rsidTr="00203F2B">
        <w:trPr>
          <w:trHeight w:val="183"/>
          <w:jc w:val="center"/>
        </w:trPr>
        <w:tc>
          <w:tcPr>
            <w:tcW w:w="566" w:type="dxa"/>
            <w:vMerge/>
            <w:shd w:val="clear" w:color="auto" w:fill="5B9BD5"/>
            <w:vAlign w:val="center"/>
          </w:tcPr>
          <w:p w:rsidR="00686344" w:rsidRPr="000C5AA1" w:rsidRDefault="00686344" w:rsidP="00203F2B">
            <w:pPr>
              <w:spacing w:after="100" w:afterAutospacing="1"/>
              <w:jc w:val="center"/>
              <w:rPr>
                <w:rFonts w:ascii="Traditional Arabic" w:hAnsi="Traditional Arabic" w:cs="Traditional Arabic"/>
                <w:b/>
                <w:bCs/>
                <w:color w:val="FFFFFF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DEEAF6"/>
            <w:vAlign w:val="center"/>
          </w:tcPr>
          <w:p w:rsidR="00686344" w:rsidRPr="000C5AA1" w:rsidRDefault="00686344" w:rsidP="00203F2B">
            <w:pPr>
              <w:spacing w:after="100" w:afterAutospacing="1"/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</w:p>
        </w:tc>
        <w:tc>
          <w:tcPr>
            <w:tcW w:w="2694" w:type="dxa"/>
            <w:shd w:val="clear" w:color="auto" w:fill="FBE4D5"/>
          </w:tcPr>
          <w:p w:rsidR="00686344" w:rsidRPr="000C5AA1" w:rsidRDefault="00686344" w:rsidP="00203F2B">
            <w:pPr>
              <w:spacing w:after="100" w:afterAutospacing="1"/>
              <w:jc w:val="center"/>
              <w:rPr>
                <w:rFonts w:ascii="Traditional Arabic" w:hAnsi="Traditional Arabic" w:cs="Traditional Arabic"/>
                <w:sz w:val="26"/>
                <w:szCs w:val="26"/>
              </w:rPr>
            </w:pPr>
            <w:r w:rsidRPr="000C5AA1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التمييز بين المراتب والأنواع</w:t>
            </w:r>
          </w:p>
        </w:tc>
        <w:tc>
          <w:tcPr>
            <w:tcW w:w="4255" w:type="dxa"/>
            <w:shd w:val="clear" w:color="auto" w:fill="FFFFFF"/>
            <w:vAlign w:val="center"/>
          </w:tcPr>
          <w:p w:rsidR="00686344" w:rsidRPr="000C5AA1" w:rsidRDefault="00686344" w:rsidP="00203F2B">
            <w:pPr>
              <w:spacing w:after="100" w:afterAutospacing="1"/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0C5AA1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-</w:t>
            </w:r>
          </w:p>
        </w:tc>
      </w:tr>
    </w:tbl>
    <w:p w:rsidR="00686344" w:rsidRDefault="00686344" w:rsidP="00686344"/>
    <w:p w:rsidR="00686344" w:rsidRPr="00E14874" w:rsidRDefault="00686344" w:rsidP="00686344">
      <w:pPr>
        <w:jc w:val="center"/>
        <w:rPr>
          <w:rFonts w:ascii="Traditional Arabic" w:hAnsi="Traditional Arabic" w:cs="Traditional Arabic"/>
          <w:b/>
          <w:bCs/>
          <w:sz w:val="36"/>
          <w:szCs w:val="36"/>
        </w:rPr>
      </w:pPr>
      <w:r w:rsidRPr="00E1487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 xml:space="preserve">المهارة الثانية: </w:t>
      </w:r>
      <w:r w:rsidRPr="00E14874">
        <w:rPr>
          <w:rFonts w:ascii="Traditional Arabic" w:hAnsi="Traditional Arabic" w:cs="Traditional Arabic"/>
          <w:b/>
          <w:bCs/>
          <w:sz w:val="36"/>
          <w:szCs w:val="36"/>
          <w:rtl/>
        </w:rPr>
        <w:t>قياس العكس</w:t>
      </w:r>
    </w:p>
    <w:tbl>
      <w:tblPr>
        <w:tblStyle w:val="5-11"/>
        <w:tblpPr w:leftFromText="180" w:rightFromText="180" w:vertAnchor="text" w:tblpXSpec="center" w:tblpY="1"/>
        <w:tblOverlap w:val="never"/>
        <w:bidiVisual/>
        <w:tblW w:w="98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67"/>
        <w:gridCol w:w="5075"/>
        <w:gridCol w:w="4253"/>
      </w:tblGrid>
      <w:tr w:rsidR="00686344" w:rsidRPr="00741679" w:rsidTr="00203F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:rsidR="00686344" w:rsidRPr="00741679" w:rsidRDefault="00686344" w:rsidP="00203F2B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41679">
              <w:rPr>
                <w:rFonts w:ascii="Traditional Arabic" w:hAnsi="Traditional Arabic" w:cs="Traditional Arabic"/>
                <w:sz w:val="28"/>
                <w:szCs w:val="28"/>
                <w:rtl/>
              </w:rPr>
              <w:t>م</w:t>
            </w:r>
          </w:p>
        </w:tc>
        <w:tc>
          <w:tcPr>
            <w:tcW w:w="507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:rsidR="00686344" w:rsidRPr="00741679" w:rsidRDefault="00686344" w:rsidP="00203F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41679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الخطوة</w:t>
            </w:r>
          </w:p>
        </w:tc>
        <w:tc>
          <w:tcPr>
            <w:tcW w:w="4253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:rsidR="00686344" w:rsidRPr="00741679" w:rsidRDefault="00686344" w:rsidP="00203F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41679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المثال</w:t>
            </w:r>
          </w:p>
        </w:tc>
      </w:tr>
      <w:tr w:rsidR="00686344" w:rsidRPr="00741679" w:rsidTr="00203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left w:val="none" w:sz="0" w:space="0" w:color="auto"/>
            </w:tcBorders>
            <w:vAlign w:val="center"/>
          </w:tcPr>
          <w:p w:rsidR="00686344" w:rsidRPr="00741679" w:rsidRDefault="00686344" w:rsidP="00203F2B">
            <w:pPr>
              <w:jc w:val="both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</w:pPr>
            <w:r w:rsidRPr="00741679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>1</w:t>
            </w:r>
          </w:p>
        </w:tc>
        <w:tc>
          <w:tcPr>
            <w:tcW w:w="5075" w:type="dxa"/>
            <w:shd w:val="clear" w:color="auto" w:fill="DBE5F1" w:themeFill="accent1" w:themeFillTint="33"/>
            <w:vAlign w:val="center"/>
          </w:tcPr>
          <w:p w:rsidR="00686344" w:rsidRPr="00741679" w:rsidRDefault="00686344" w:rsidP="00203F2B">
            <w:pPr>
              <w:widowControl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41679"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  <w:t>تعيين الفرع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686344" w:rsidRPr="00741679" w:rsidRDefault="00686344" w:rsidP="00203F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  <w:lang w:val="en-ZW" w:bidi="ar-DZ"/>
              </w:rPr>
              <w:t>بيع التقسيط</w:t>
            </w:r>
          </w:p>
        </w:tc>
      </w:tr>
      <w:tr w:rsidR="00686344" w:rsidRPr="00741679" w:rsidTr="00203F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left w:val="none" w:sz="0" w:space="0" w:color="auto"/>
            </w:tcBorders>
            <w:vAlign w:val="center"/>
          </w:tcPr>
          <w:p w:rsidR="00686344" w:rsidRPr="00741679" w:rsidRDefault="00686344" w:rsidP="00203F2B">
            <w:pPr>
              <w:jc w:val="both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</w:pPr>
            <w:r w:rsidRPr="00741679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>2</w:t>
            </w:r>
          </w:p>
        </w:tc>
        <w:tc>
          <w:tcPr>
            <w:tcW w:w="5075" w:type="dxa"/>
            <w:vAlign w:val="center"/>
          </w:tcPr>
          <w:p w:rsidR="00686344" w:rsidRPr="00741679" w:rsidRDefault="00686344" w:rsidP="00203F2B">
            <w:pPr>
              <w:widowControl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  <w:r w:rsidRPr="00741679"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  <w:t>تعيين الأصل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686344" w:rsidRPr="00741679" w:rsidRDefault="00686344" w:rsidP="00203F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  <w:lang w:val="en-ZW" w:bidi="ar-DZ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  <w:t>ال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JO"/>
              </w:rPr>
              <w:t>سلم</w:t>
            </w:r>
          </w:p>
        </w:tc>
      </w:tr>
      <w:tr w:rsidR="00686344" w:rsidRPr="00741679" w:rsidTr="00203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left w:val="none" w:sz="0" w:space="0" w:color="auto"/>
            </w:tcBorders>
            <w:vAlign w:val="center"/>
          </w:tcPr>
          <w:p w:rsidR="00686344" w:rsidRPr="00741679" w:rsidRDefault="00686344" w:rsidP="00203F2B">
            <w:pPr>
              <w:jc w:val="both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</w:pPr>
            <w:r w:rsidRPr="00741679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>3</w:t>
            </w:r>
          </w:p>
        </w:tc>
        <w:tc>
          <w:tcPr>
            <w:tcW w:w="5075" w:type="dxa"/>
            <w:shd w:val="clear" w:color="auto" w:fill="DBE5F1" w:themeFill="accent1" w:themeFillTint="33"/>
            <w:vAlign w:val="center"/>
          </w:tcPr>
          <w:p w:rsidR="00686344" w:rsidRPr="00741679" w:rsidRDefault="00686344" w:rsidP="00203F2B">
            <w:pPr>
              <w:widowControl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  <w:r w:rsidRPr="00741679"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  <w:t>تعيين حكم الأصل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686344" w:rsidRPr="00741679" w:rsidRDefault="00686344" w:rsidP="00203F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JO"/>
              </w:rPr>
              <w:t>الجواز والحلّ</w:t>
            </w:r>
          </w:p>
        </w:tc>
      </w:tr>
      <w:tr w:rsidR="00686344" w:rsidRPr="00741679" w:rsidTr="00203F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left w:val="none" w:sz="0" w:space="0" w:color="auto"/>
            </w:tcBorders>
            <w:vAlign w:val="center"/>
          </w:tcPr>
          <w:p w:rsidR="00686344" w:rsidRPr="00741679" w:rsidRDefault="00686344" w:rsidP="00203F2B">
            <w:pPr>
              <w:jc w:val="both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</w:pPr>
            <w:r w:rsidRPr="00741679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>4</w:t>
            </w:r>
          </w:p>
        </w:tc>
        <w:tc>
          <w:tcPr>
            <w:tcW w:w="5075" w:type="dxa"/>
            <w:vAlign w:val="center"/>
          </w:tcPr>
          <w:p w:rsidR="00686344" w:rsidRPr="00741679" w:rsidRDefault="00686344" w:rsidP="00203F2B">
            <w:pPr>
              <w:widowControl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  <w:r w:rsidRPr="00741679"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  <w:t>تعيين علة الأصل</w:t>
            </w:r>
            <w:r w:rsidR="000C5AA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JO"/>
              </w:rPr>
              <w:t xml:space="preserve">،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JO"/>
              </w:rPr>
              <w:t>بالنظر في مسالك العلة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686344" w:rsidRPr="00741679" w:rsidRDefault="00686344" w:rsidP="00203F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JO"/>
              </w:rPr>
              <w:t>حاجة الناس له</w:t>
            </w:r>
            <w:r w:rsidR="000C5AA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JO"/>
              </w:rPr>
              <w:t xml:space="preserve">،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JO"/>
              </w:rPr>
              <w:t>وهي علة ثابتة بمسالك الكشف عن العلة</w:t>
            </w:r>
          </w:p>
        </w:tc>
      </w:tr>
      <w:tr w:rsidR="00686344" w:rsidRPr="00741679" w:rsidTr="00203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left w:val="none" w:sz="0" w:space="0" w:color="auto"/>
            </w:tcBorders>
            <w:vAlign w:val="center"/>
          </w:tcPr>
          <w:p w:rsidR="00686344" w:rsidRPr="00741679" w:rsidRDefault="00686344" w:rsidP="00203F2B">
            <w:pPr>
              <w:jc w:val="both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</w:pPr>
            <w:r w:rsidRPr="00741679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>5</w:t>
            </w:r>
          </w:p>
        </w:tc>
        <w:tc>
          <w:tcPr>
            <w:tcW w:w="5075" w:type="dxa"/>
            <w:shd w:val="clear" w:color="auto" w:fill="DBE5F1" w:themeFill="accent1" w:themeFillTint="33"/>
            <w:vAlign w:val="center"/>
          </w:tcPr>
          <w:p w:rsidR="00686344" w:rsidRPr="00741679" w:rsidRDefault="00686344" w:rsidP="00203F2B">
            <w:pPr>
              <w:widowControl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  <w:r w:rsidRPr="00741679"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  <w:t>تحديد نقيض علة الأصل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686344" w:rsidRPr="00741679" w:rsidRDefault="00686344" w:rsidP="00203F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JO"/>
              </w:rPr>
              <w:t>تقليل السعر في سلعة السلم</w:t>
            </w:r>
          </w:p>
        </w:tc>
      </w:tr>
      <w:tr w:rsidR="00686344" w:rsidRPr="00741679" w:rsidTr="00203F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left w:val="none" w:sz="0" w:space="0" w:color="auto"/>
            </w:tcBorders>
            <w:vAlign w:val="center"/>
          </w:tcPr>
          <w:p w:rsidR="00686344" w:rsidRPr="00741679" w:rsidRDefault="00686344" w:rsidP="00203F2B">
            <w:pPr>
              <w:jc w:val="both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</w:pPr>
            <w:r w:rsidRPr="00741679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>6</w:t>
            </w:r>
          </w:p>
        </w:tc>
        <w:tc>
          <w:tcPr>
            <w:tcW w:w="5075" w:type="dxa"/>
            <w:vAlign w:val="center"/>
          </w:tcPr>
          <w:p w:rsidR="00686344" w:rsidRPr="00741679" w:rsidRDefault="00686344" w:rsidP="00203F2B">
            <w:pPr>
              <w:widowControl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  <w:r w:rsidRPr="00741679"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  <w:t>التحقق من وجود نقيض علة الأصل في الفرع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686344" w:rsidRPr="00741679" w:rsidRDefault="00686344" w:rsidP="00203F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JO"/>
              </w:rPr>
              <w:t>زيادة سعر السلعة المثمنة صورة الفرع</w:t>
            </w:r>
          </w:p>
        </w:tc>
      </w:tr>
      <w:tr w:rsidR="00686344" w:rsidRPr="00741679" w:rsidTr="00203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left w:val="none" w:sz="0" w:space="0" w:color="auto"/>
              <w:bottom w:val="none" w:sz="0" w:space="0" w:color="auto"/>
            </w:tcBorders>
            <w:vAlign w:val="center"/>
          </w:tcPr>
          <w:p w:rsidR="00686344" w:rsidRPr="00741679" w:rsidRDefault="00686344" w:rsidP="00203F2B">
            <w:pPr>
              <w:jc w:val="both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</w:pPr>
            <w:r w:rsidRPr="00741679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>7</w:t>
            </w:r>
          </w:p>
        </w:tc>
        <w:tc>
          <w:tcPr>
            <w:tcW w:w="5075" w:type="dxa"/>
            <w:shd w:val="clear" w:color="auto" w:fill="DBE5F1" w:themeFill="accent1" w:themeFillTint="33"/>
            <w:vAlign w:val="center"/>
          </w:tcPr>
          <w:p w:rsidR="00686344" w:rsidRPr="00741679" w:rsidRDefault="00686344" w:rsidP="00203F2B">
            <w:pPr>
              <w:widowControl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41679"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  <w:t>تقرير نقيض حكم الأصل في الفرع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686344" w:rsidRPr="00971FE0" w:rsidRDefault="00686344" w:rsidP="00203F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  <w:lang w:val="en-ZW"/>
              </w:rPr>
            </w:pPr>
            <w:r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  <w:lang w:val="en-ZW" w:bidi="ar-DZ"/>
              </w:rPr>
              <w:t>لم يثبت نقيض الحكم هنا</w:t>
            </w:r>
            <w:r w:rsidR="000C5AA1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  <w:lang w:val="en-ZW" w:bidi="ar-DZ"/>
              </w:rPr>
              <w:t xml:space="preserve">، </w:t>
            </w:r>
            <w:r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  <w:lang w:val="en-ZW" w:bidi="ar-DZ"/>
              </w:rPr>
              <w:t>لكن العلة جاءت على العكس.</w:t>
            </w:r>
          </w:p>
        </w:tc>
      </w:tr>
    </w:tbl>
    <w:p w:rsidR="00686344" w:rsidRPr="00E14874" w:rsidRDefault="00686344" w:rsidP="00686344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E1487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المهارة الثالثة: تحرير المصطلح الفقهي</w:t>
      </w:r>
    </w:p>
    <w:tbl>
      <w:tblPr>
        <w:bidiVisual/>
        <w:tblW w:w="10774" w:type="dxa"/>
        <w:tblInd w:w="-88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535"/>
        <w:gridCol w:w="1441"/>
        <w:gridCol w:w="1128"/>
        <w:gridCol w:w="1410"/>
        <w:gridCol w:w="2290"/>
        <w:gridCol w:w="3970"/>
      </w:tblGrid>
      <w:tr w:rsidR="00686344" w:rsidRPr="00A83F8D" w:rsidTr="00203F2B">
        <w:tc>
          <w:tcPr>
            <w:tcW w:w="535" w:type="dxa"/>
            <w:shd w:val="clear" w:color="auto" w:fill="5B9BD5"/>
            <w:vAlign w:val="center"/>
          </w:tcPr>
          <w:p w:rsidR="00686344" w:rsidRPr="00A83F8D" w:rsidRDefault="00686344" w:rsidP="00203F2B">
            <w:pPr>
              <w:jc w:val="center"/>
              <w:rPr>
                <w:rFonts w:ascii="Traditional Arabic" w:hAnsi="Traditional Arabic" w:cs="Traditional Arabic"/>
                <w:b/>
                <w:bCs/>
                <w:color w:val="FFFFFF"/>
                <w:sz w:val="28"/>
                <w:szCs w:val="28"/>
              </w:rPr>
            </w:pPr>
            <w:r w:rsidRPr="00A83F8D">
              <w:rPr>
                <w:rFonts w:ascii="Traditional Arabic" w:hAnsi="Traditional Arabic" w:cs="Traditional Arabic"/>
                <w:b/>
                <w:bCs/>
                <w:color w:val="FFFFFF"/>
                <w:sz w:val="28"/>
                <w:szCs w:val="28"/>
                <w:rtl/>
              </w:rPr>
              <w:t>م</w:t>
            </w:r>
          </w:p>
        </w:tc>
        <w:tc>
          <w:tcPr>
            <w:tcW w:w="6269" w:type="dxa"/>
            <w:gridSpan w:val="4"/>
            <w:shd w:val="clear" w:color="auto" w:fill="5B9BD5"/>
            <w:vAlign w:val="center"/>
          </w:tcPr>
          <w:p w:rsidR="00686344" w:rsidRPr="00A83F8D" w:rsidRDefault="00686344" w:rsidP="00203F2B">
            <w:pPr>
              <w:jc w:val="center"/>
              <w:rPr>
                <w:rFonts w:ascii="Traditional Arabic" w:hAnsi="Traditional Arabic" w:cs="Traditional Arabic"/>
                <w:b/>
                <w:bCs/>
                <w:color w:val="FFFFFF"/>
                <w:sz w:val="28"/>
                <w:szCs w:val="28"/>
                <w:rtl/>
              </w:rPr>
            </w:pPr>
            <w:r w:rsidRPr="00A83F8D">
              <w:rPr>
                <w:rFonts w:ascii="Traditional Arabic" w:hAnsi="Traditional Arabic" w:cs="Traditional Arabic"/>
                <w:b/>
                <w:bCs/>
                <w:color w:val="FFFFFF"/>
                <w:sz w:val="28"/>
                <w:szCs w:val="28"/>
                <w:rtl/>
              </w:rPr>
              <w:t>الخطوة</w:t>
            </w:r>
          </w:p>
        </w:tc>
        <w:tc>
          <w:tcPr>
            <w:tcW w:w="3970" w:type="dxa"/>
            <w:shd w:val="clear" w:color="auto" w:fill="5B9BD5"/>
            <w:vAlign w:val="center"/>
          </w:tcPr>
          <w:p w:rsidR="00686344" w:rsidRPr="00A83F8D" w:rsidRDefault="00686344" w:rsidP="00203F2B">
            <w:pPr>
              <w:jc w:val="center"/>
              <w:rPr>
                <w:rFonts w:ascii="Traditional Arabic" w:hAnsi="Traditional Arabic" w:cs="Traditional Arabic"/>
                <w:b/>
                <w:bCs/>
                <w:color w:val="FFFFFF"/>
                <w:sz w:val="28"/>
                <w:szCs w:val="28"/>
                <w:rtl/>
              </w:rPr>
            </w:pPr>
            <w:r w:rsidRPr="00A83F8D">
              <w:rPr>
                <w:rFonts w:ascii="Traditional Arabic" w:hAnsi="Traditional Arabic" w:cs="Traditional Arabic"/>
                <w:b/>
                <w:bCs/>
                <w:color w:val="FFFFFF"/>
                <w:sz w:val="28"/>
                <w:szCs w:val="28"/>
                <w:rtl/>
              </w:rPr>
              <w:t>المثال</w:t>
            </w:r>
          </w:p>
        </w:tc>
      </w:tr>
      <w:tr w:rsidR="00686344" w:rsidRPr="00A83F8D" w:rsidTr="00203F2B">
        <w:trPr>
          <w:trHeight w:val="355"/>
        </w:trPr>
        <w:tc>
          <w:tcPr>
            <w:tcW w:w="535" w:type="dxa"/>
            <w:shd w:val="clear" w:color="auto" w:fill="5B9BD5"/>
            <w:vAlign w:val="center"/>
          </w:tcPr>
          <w:p w:rsidR="00686344" w:rsidRPr="00A83F8D" w:rsidRDefault="00686344" w:rsidP="00686344">
            <w:pPr>
              <w:numPr>
                <w:ilvl w:val="0"/>
                <w:numId w:val="11"/>
              </w:numPr>
              <w:spacing w:after="160" w:line="259" w:lineRule="auto"/>
              <w:jc w:val="center"/>
              <w:rPr>
                <w:rFonts w:ascii="Traditional Arabic" w:hAnsi="Traditional Arabic" w:cs="Traditional Arabic"/>
                <w:b/>
                <w:bCs/>
                <w:color w:val="FFFFFF"/>
                <w:sz w:val="28"/>
                <w:szCs w:val="28"/>
                <w:rtl/>
              </w:rPr>
            </w:pPr>
          </w:p>
        </w:tc>
        <w:tc>
          <w:tcPr>
            <w:tcW w:w="6269" w:type="dxa"/>
            <w:gridSpan w:val="4"/>
            <w:shd w:val="clear" w:color="auto" w:fill="DEEAF6"/>
            <w:vAlign w:val="center"/>
          </w:tcPr>
          <w:p w:rsidR="00686344" w:rsidRPr="00A83F8D" w:rsidRDefault="00686344" w:rsidP="00203F2B">
            <w:pPr>
              <w:spacing w:line="259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val="fr-FR"/>
              </w:rPr>
            </w:pPr>
            <w:r w:rsidRPr="00A83F8D">
              <w:rPr>
                <w:rFonts w:ascii="Traditional Arabic" w:hAnsi="Traditional Arabic" w:cs="Traditional Arabic"/>
                <w:sz w:val="28"/>
                <w:szCs w:val="28"/>
                <w:rtl/>
                <w:lang w:val="fr-FR"/>
              </w:rPr>
              <w:t>تحديد المصطلح الفقهي</w:t>
            </w:r>
          </w:p>
        </w:tc>
        <w:tc>
          <w:tcPr>
            <w:tcW w:w="3970" w:type="dxa"/>
            <w:shd w:val="clear" w:color="auto" w:fill="FFFFFF"/>
            <w:vAlign w:val="center"/>
          </w:tcPr>
          <w:p w:rsidR="00686344" w:rsidRPr="00A83F8D" w:rsidRDefault="00686344" w:rsidP="00203F2B">
            <w:pPr>
              <w:spacing w:line="259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val="fr-FR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val="fr-FR"/>
              </w:rPr>
              <w:t>بيوع التقسيط</w:t>
            </w:r>
          </w:p>
        </w:tc>
      </w:tr>
      <w:tr w:rsidR="00686344" w:rsidRPr="00A83F8D" w:rsidTr="00203F2B">
        <w:trPr>
          <w:trHeight w:val="368"/>
        </w:trPr>
        <w:tc>
          <w:tcPr>
            <w:tcW w:w="535" w:type="dxa"/>
            <w:vMerge w:val="restart"/>
            <w:shd w:val="clear" w:color="auto" w:fill="5B9BD5"/>
            <w:vAlign w:val="center"/>
          </w:tcPr>
          <w:p w:rsidR="00686344" w:rsidRPr="00EE2434" w:rsidRDefault="00686344" w:rsidP="00686344">
            <w:pPr>
              <w:numPr>
                <w:ilvl w:val="0"/>
                <w:numId w:val="11"/>
              </w:numPr>
              <w:spacing w:after="160" w:line="259" w:lineRule="auto"/>
              <w:jc w:val="center"/>
              <w:rPr>
                <w:rFonts w:ascii="Traditional Arabic" w:hAnsi="Traditional Arabic" w:cs="Traditional Arabic"/>
                <w:b/>
                <w:bCs/>
                <w:color w:val="FFFFFF"/>
                <w:sz w:val="28"/>
                <w:szCs w:val="28"/>
                <w:rtl/>
              </w:rPr>
            </w:pPr>
          </w:p>
        </w:tc>
        <w:tc>
          <w:tcPr>
            <w:tcW w:w="1441" w:type="dxa"/>
            <w:vMerge w:val="restart"/>
            <w:shd w:val="clear" w:color="auto" w:fill="DEEAF6"/>
            <w:vAlign w:val="center"/>
          </w:tcPr>
          <w:p w:rsidR="00686344" w:rsidRPr="00A83F8D" w:rsidRDefault="00686344" w:rsidP="00203F2B">
            <w:pPr>
              <w:spacing w:line="259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  <w:lang w:val="fr-FR"/>
              </w:rPr>
              <w:t>حصر معاني المصطلح</w:t>
            </w:r>
            <w:r w:rsidRPr="00A83F8D">
              <w:rPr>
                <w:rFonts w:ascii="Traditional Arabic" w:hAnsi="Traditional Arabic" w:cs="Traditional Arabic"/>
                <w:sz w:val="28"/>
                <w:szCs w:val="28"/>
                <w:rtl/>
                <w:lang w:val="fr-FR"/>
              </w:rPr>
              <w:t xml:space="preserve"> بالنظر في:</w:t>
            </w:r>
          </w:p>
        </w:tc>
        <w:tc>
          <w:tcPr>
            <w:tcW w:w="4828" w:type="dxa"/>
            <w:gridSpan w:val="3"/>
            <w:shd w:val="clear" w:color="auto" w:fill="FBE4D5"/>
            <w:vAlign w:val="center"/>
          </w:tcPr>
          <w:p w:rsidR="00686344" w:rsidRPr="00A83F8D" w:rsidRDefault="00686344" w:rsidP="00203F2B">
            <w:pPr>
              <w:spacing w:line="259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val="fr-FR"/>
              </w:rPr>
            </w:pPr>
            <w:r w:rsidRPr="00A83F8D">
              <w:rPr>
                <w:rFonts w:ascii="Traditional Arabic" w:hAnsi="Traditional Arabic" w:cs="Traditional Arabic"/>
                <w:sz w:val="28"/>
                <w:szCs w:val="28"/>
                <w:rtl/>
                <w:lang w:val="fr-FR"/>
              </w:rPr>
              <w:t>جذر مادة المصطلح وتصريفاته</w:t>
            </w:r>
          </w:p>
        </w:tc>
        <w:tc>
          <w:tcPr>
            <w:tcW w:w="3970" w:type="dxa"/>
            <w:shd w:val="clear" w:color="auto" w:fill="FFFFFF"/>
            <w:vAlign w:val="center"/>
          </w:tcPr>
          <w:p w:rsidR="00686344" w:rsidRPr="00A83F8D" w:rsidRDefault="00686344" w:rsidP="00203F2B">
            <w:pPr>
              <w:spacing w:line="259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MA"/>
              </w:rPr>
            </w:pPr>
            <w:r w:rsidRPr="00555D73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MA"/>
              </w:rPr>
              <w:t>وقسط</w:t>
            </w:r>
            <w:r w:rsidRPr="00555D73">
              <w:rPr>
                <w:rFonts w:ascii="Traditional Arabic" w:hAnsi="Traditional Arabic" w:cs="Traditional Arabic"/>
                <w:sz w:val="28"/>
                <w:szCs w:val="28"/>
                <w:rtl/>
                <w:lang w:bidi="ar-MA"/>
              </w:rPr>
              <w:t xml:space="preserve"> </w:t>
            </w:r>
            <w:r w:rsidRPr="00555D73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MA"/>
              </w:rPr>
              <w:t>الخراج</w:t>
            </w:r>
            <w:r w:rsidRPr="00555D73">
              <w:rPr>
                <w:rFonts w:ascii="Traditional Arabic" w:hAnsi="Traditional Arabic" w:cs="Traditional Arabic"/>
                <w:sz w:val="28"/>
                <w:szCs w:val="28"/>
                <w:rtl/>
                <w:lang w:bidi="ar-MA"/>
              </w:rPr>
              <w:t xml:space="preserve"> </w:t>
            </w:r>
            <w:r w:rsidRPr="00555D73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MA"/>
              </w:rPr>
              <w:t>تقسيطا</w:t>
            </w:r>
            <w:r w:rsidR="000C5AA1">
              <w:rPr>
                <w:rFonts w:ascii="Traditional Arabic" w:hAnsi="Traditional Arabic" w:cs="Traditional Arabic"/>
                <w:sz w:val="28"/>
                <w:szCs w:val="28"/>
                <w:rtl/>
                <w:lang w:bidi="ar-MA"/>
              </w:rPr>
              <w:t>:</w:t>
            </w:r>
            <w:r w:rsidRPr="00555D73">
              <w:rPr>
                <w:rFonts w:ascii="Traditional Arabic" w:hAnsi="Traditional Arabic" w:cs="Traditional Arabic"/>
                <w:sz w:val="28"/>
                <w:szCs w:val="28"/>
                <w:rtl/>
                <w:lang w:bidi="ar-MA"/>
              </w:rPr>
              <w:t xml:space="preserve"> </w:t>
            </w:r>
            <w:r w:rsidRPr="00555D73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MA"/>
              </w:rPr>
              <w:t>جعله</w:t>
            </w:r>
            <w:r w:rsidRPr="00555D73">
              <w:rPr>
                <w:rFonts w:ascii="Traditional Arabic" w:hAnsi="Traditional Arabic" w:cs="Traditional Arabic"/>
                <w:sz w:val="28"/>
                <w:szCs w:val="28"/>
                <w:rtl/>
                <w:lang w:bidi="ar-MA"/>
              </w:rPr>
              <w:t xml:space="preserve"> </w:t>
            </w:r>
            <w:r w:rsidRPr="00555D73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MA"/>
              </w:rPr>
              <w:t>أجزاء</w:t>
            </w:r>
          </w:p>
        </w:tc>
      </w:tr>
      <w:tr w:rsidR="00686344" w:rsidRPr="00A83F8D" w:rsidTr="00203F2B">
        <w:trPr>
          <w:trHeight w:val="367"/>
        </w:trPr>
        <w:tc>
          <w:tcPr>
            <w:tcW w:w="535" w:type="dxa"/>
            <w:vMerge/>
            <w:shd w:val="clear" w:color="auto" w:fill="5B9BD5"/>
            <w:vAlign w:val="center"/>
          </w:tcPr>
          <w:p w:rsidR="00686344" w:rsidRPr="00A83F8D" w:rsidRDefault="00686344" w:rsidP="00686344">
            <w:pPr>
              <w:numPr>
                <w:ilvl w:val="0"/>
                <w:numId w:val="11"/>
              </w:numPr>
              <w:spacing w:after="160" w:line="259" w:lineRule="auto"/>
              <w:jc w:val="center"/>
              <w:rPr>
                <w:rFonts w:ascii="Traditional Arabic" w:hAnsi="Traditional Arabic" w:cs="Traditional Arabic"/>
                <w:b/>
                <w:bCs/>
                <w:color w:val="FFFFFF"/>
                <w:sz w:val="28"/>
                <w:szCs w:val="28"/>
                <w:rtl/>
              </w:rPr>
            </w:pPr>
          </w:p>
        </w:tc>
        <w:tc>
          <w:tcPr>
            <w:tcW w:w="1441" w:type="dxa"/>
            <w:vMerge/>
            <w:shd w:val="clear" w:color="auto" w:fill="DEEAF6"/>
            <w:vAlign w:val="center"/>
          </w:tcPr>
          <w:p w:rsidR="00686344" w:rsidRPr="00A83F8D" w:rsidRDefault="00686344" w:rsidP="00203F2B">
            <w:pPr>
              <w:spacing w:line="259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val="fr-FR"/>
              </w:rPr>
            </w:pPr>
          </w:p>
        </w:tc>
        <w:tc>
          <w:tcPr>
            <w:tcW w:w="4828" w:type="dxa"/>
            <w:gridSpan w:val="3"/>
            <w:shd w:val="clear" w:color="auto" w:fill="FBE4D5"/>
            <w:vAlign w:val="center"/>
          </w:tcPr>
          <w:p w:rsidR="00686344" w:rsidRPr="00A83F8D" w:rsidRDefault="00686344" w:rsidP="00203F2B">
            <w:pPr>
              <w:spacing w:line="259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lang w:val="fr-FR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  <w:lang w:val="fr-FR"/>
              </w:rPr>
              <w:t>موضوع المصطلح للتعرف على بابه</w:t>
            </w:r>
          </w:p>
        </w:tc>
        <w:tc>
          <w:tcPr>
            <w:tcW w:w="3970" w:type="dxa"/>
            <w:shd w:val="clear" w:color="auto" w:fill="FFFFFF"/>
            <w:vAlign w:val="center"/>
          </w:tcPr>
          <w:p w:rsidR="00686344" w:rsidRDefault="00686344" w:rsidP="00686344">
            <w:pPr>
              <w:numPr>
                <w:ilvl w:val="0"/>
                <w:numId w:val="10"/>
              </w:numPr>
              <w:spacing w:line="259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موضوع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ه: </w:t>
            </w:r>
            <w:r w:rsidRPr="00201CC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المال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ال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مدفوع في أجزاء على آجال</w:t>
            </w:r>
          </w:p>
          <w:p w:rsidR="00686344" w:rsidRPr="00A83F8D" w:rsidRDefault="00686344" w:rsidP="00686344">
            <w:pPr>
              <w:numPr>
                <w:ilvl w:val="0"/>
                <w:numId w:val="10"/>
              </w:numPr>
              <w:spacing w:line="259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C6EFE">
              <w:rPr>
                <w:rFonts w:ascii="Traditional Arabic" w:hAnsi="Traditional Arabic" w:cs="Traditional Arabic"/>
                <w:sz w:val="28"/>
                <w:szCs w:val="28"/>
                <w:rtl/>
              </w:rPr>
              <w:t>بابه: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البيع</w:t>
            </w:r>
          </w:p>
        </w:tc>
      </w:tr>
      <w:tr w:rsidR="00686344" w:rsidRPr="00A83F8D" w:rsidTr="00203F2B">
        <w:trPr>
          <w:trHeight w:val="264"/>
        </w:trPr>
        <w:tc>
          <w:tcPr>
            <w:tcW w:w="535" w:type="dxa"/>
            <w:vMerge/>
            <w:shd w:val="clear" w:color="auto" w:fill="5B9BD5"/>
            <w:vAlign w:val="center"/>
          </w:tcPr>
          <w:p w:rsidR="00686344" w:rsidRPr="00A83F8D" w:rsidRDefault="00686344" w:rsidP="00686344">
            <w:pPr>
              <w:numPr>
                <w:ilvl w:val="0"/>
                <w:numId w:val="11"/>
              </w:numPr>
              <w:spacing w:after="160" w:line="259" w:lineRule="auto"/>
              <w:jc w:val="center"/>
              <w:rPr>
                <w:rFonts w:ascii="Traditional Arabic" w:hAnsi="Traditional Arabic" w:cs="Traditional Arabic"/>
                <w:b/>
                <w:bCs/>
                <w:color w:val="FFFFFF"/>
                <w:sz w:val="28"/>
                <w:szCs w:val="28"/>
                <w:rtl/>
              </w:rPr>
            </w:pPr>
          </w:p>
        </w:tc>
        <w:tc>
          <w:tcPr>
            <w:tcW w:w="1441" w:type="dxa"/>
            <w:vMerge/>
            <w:shd w:val="clear" w:color="auto" w:fill="DEEAF6"/>
            <w:vAlign w:val="center"/>
          </w:tcPr>
          <w:p w:rsidR="00686344" w:rsidRPr="00A83F8D" w:rsidRDefault="00686344" w:rsidP="00203F2B">
            <w:pPr>
              <w:spacing w:line="259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val="fr-FR"/>
              </w:rPr>
            </w:pPr>
          </w:p>
        </w:tc>
        <w:tc>
          <w:tcPr>
            <w:tcW w:w="4828" w:type="dxa"/>
            <w:gridSpan w:val="3"/>
            <w:shd w:val="clear" w:color="auto" w:fill="FBE4D5"/>
            <w:vAlign w:val="center"/>
          </w:tcPr>
          <w:p w:rsidR="00686344" w:rsidRPr="00A83F8D" w:rsidRDefault="00686344" w:rsidP="00203F2B">
            <w:pPr>
              <w:spacing w:line="259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lang w:val="fr-FR"/>
              </w:rPr>
            </w:pPr>
            <w:r w:rsidRPr="00A83F8D">
              <w:rPr>
                <w:rFonts w:ascii="Traditional Arabic" w:hAnsi="Traditional Arabic" w:cs="Traditional Arabic"/>
                <w:sz w:val="28"/>
                <w:szCs w:val="28"/>
                <w:rtl/>
                <w:lang w:val="fr-FR"/>
              </w:rPr>
              <w:t>مقدمات الكتب الفقهية</w:t>
            </w:r>
          </w:p>
        </w:tc>
        <w:tc>
          <w:tcPr>
            <w:tcW w:w="3970" w:type="dxa"/>
            <w:shd w:val="clear" w:color="auto" w:fill="FFFFFF"/>
            <w:vAlign w:val="center"/>
          </w:tcPr>
          <w:p w:rsidR="00686344" w:rsidRPr="00A83F8D" w:rsidRDefault="00686344" w:rsidP="00203F2B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-</w:t>
            </w:r>
          </w:p>
        </w:tc>
      </w:tr>
      <w:tr w:rsidR="00686344" w:rsidRPr="00A83F8D" w:rsidTr="00203F2B">
        <w:trPr>
          <w:trHeight w:val="262"/>
        </w:trPr>
        <w:tc>
          <w:tcPr>
            <w:tcW w:w="535" w:type="dxa"/>
            <w:vMerge/>
            <w:shd w:val="clear" w:color="auto" w:fill="5B9BD5"/>
            <w:vAlign w:val="center"/>
          </w:tcPr>
          <w:p w:rsidR="00686344" w:rsidRPr="00A83F8D" w:rsidRDefault="00686344" w:rsidP="00686344">
            <w:pPr>
              <w:numPr>
                <w:ilvl w:val="0"/>
                <w:numId w:val="11"/>
              </w:numPr>
              <w:spacing w:after="160" w:line="259" w:lineRule="auto"/>
              <w:jc w:val="center"/>
              <w:rPr>
                <w:rFonts w:ascii="Traditional Arabic" w:hAnsi="Traditional Arabic" w:cs="Traditional Arabic"/>
                <w:b/>
                <w:bCs/>
                <w:color w:val="FFFFFF"/>
                <w:sz w:val="28"/>
                <w:szCs w:val="28"/>
                <w:rtl/>
              </w:rPr>
            </w:pPr>
          </w:p>
        </w:tc>
        <w:tc>
          <w:tcPr>
            <w:tcW w:w="1441" w:type="dxa"/>
            <w:vMerge/>
            <w:shd w:val="clear" w:color="auto" w:fill="DEEAF6"/>
            <w:vAlign w:val="center"/>
          </w:tcPr>
          <w:p w:rsidR="00686344" w:rsidRPr="00A83F8D" w:rsidRDefault="00686344" w:rsidP="00203F2B">
            <w:pPr>
              <w:spacing w:line="259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val="fr-FR"/>
              </w:rPr>
            </w:pPr>
          </w:p>
        </w:tc>
        <w:tc>
          <w:tcPr>
            <w:tcW w:w="4828" w:type="dxa"/>
            <w:gridSpan w:val="3"/>
            <w:shd w:val="clear" w:color="auto" w:fill="FBE4D5"/>
            <w:vAlign w:val="center"/>
          </w:tcPr>
          <w:p w:rsidR="00686344" w:rsidRPr="00A83F8D" w:rsidRDefault="00686344" w:rsidP="00203F2B">
            <w:pPr>
              <w:spacing w:line="259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lang w:val="fr-FR"/>
              </w:rPr>
            </w:pPr>
            <w:r w:rsidRPr="00A83F8D">
              <w:rPr>
                <w:rFonts w:ascii="Traditional Arabic" w:hAnsi="Traditional Arabic" w:cs="Traditional Arabic"/>
                <w:sz w:val="28"/>
                <w:szCs w:val="28"/>
                <w:rtl/>
                <w:lang w:val="fr-FR"/>
              </w:rPr>
              <w:t>كتب المصطلحات الفقهية</w:t>
            </w:r>
          </w:p>
        </w:tc>
        <w:tc>
          <w:tcPr>
            <w:tcW w:w="3970" w:type="dxa"/>
            <w:shd w:val="clear" w:color="auto" w:fill="FFFFFF"/>
            <w:vAlign w:val="center"/>
          </w:tcPr>
          <w:p w:rsidR="00686344" w:rsidRPr="00A83F8D" w:rsidRDefault="00686344" w:rsidP="00203F2B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الضمار الغائب الذي لا يرجى</w:t>
            </w:r>
            <w:r w:rsidR="000C5AA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،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كما في طلبة الطلبة</w:t>
            </w:r>
          </w:p>
        </w:tc>
      </w:tr>
      <w:tr w:rsidR="00686344" w:rsidRPr="00A83F8D" w:rsidTr="00203F2B">
        <w:trPr>
          <w:trHeight w:val="262"/>
        </w:trPr>
        <w:tc>
          <w:tcPr>
            <w:tcW w:w="535" w:type="dxa"/>
            <w:vMerge/>
            <w:shd w:val="clear" w:color="auto" w:fill="5B9BD5"/>
            <w:vAlign w:val="center"/>
          </w:tcPr>
          <w:p w:rsidR="00686344" w:rsidRPr="00A83F8D" w:rsidRDefault="00686344" w:rsidP="00686344">
            <w:pPr>
              <w:numPr>
                <w:ilvl w:val="0"/>
                <w:numId w:val="11"/>
              </w:numPr>
              <w:spacing w:after="160" w:line="259" w:lineRule="auto"/>
              <w:jc w:val="center"/>
              <w:rPr>
                <w:rFonts w:ascii="Traditional Arabic" w:hAnsi="Traditional Arabic" w:cs="Traditional Arabic"/>
                <w:b/>
                <w:bCs/>
                <w:color w:val="FFFFFF"/>
                <w:sz w:val="28"/>
                <w:szCs w:val="28"/>
                <w:rtl/>
              </w:rPr>
            </w:pPr>
          </w:p>
        </w:tc>
        <w:tc>
          <w:tcPr>
            <w:tcW w:w="1441" w:type="dxa"/>
            <w:vMerge/>
            <w:shd w:val="clear" w:color="auto" w:fill="DEEAF6"/>
            <w:vAlign w:val="center"/>
          </w:tcPr>
          <w:p w:rsidR="00686344" w:rsidRPr="00A83F8D" w:rsidRDefault="00686344" w:rsidP="00203F2B">
            <w:pPr>
              <w:spacing w:line="259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val="fr-FR"/>
              </w:rPr>
            </w:pPr>
          </w:p>
        </w:tc>
        <w:tc>
          <w:tcPr>
            <w:tcW w:w="4828" w:type="dxa"/>
            <w:gridSpan w:val="3"/>
            <w:shd w:val="clear" w:color="auto" w:fill="FBE4D5"/>
            <w:vAlign w:val="center"/>
          </w:tcPr>
          <w:p w:rsidR="00686344" w:rsidRPr="00A83F8D" w:rsidRDefault="00686344" w:rsidP="00203F2B">
            <w:pPr>
              <w:spacing w:line="259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lang w:val="fr-FR"/>
              </w:rPr>
            </w:pPr>
            <w:r w:rsidRPr="00A83F8D">
              <w:rPr>
                <w:rFonts w:ascii="Traditional Arabic" w:hAnsi="Traditional Arabic" w:cs="Traditional Arabic"/>
                <w:sz w:val="28"/>
                <w:szCs w:val="28"/>
                <w:rtl/>
                <w:lang w:val="fr-FR"/>
              </w:rPr>
              <w:t>موارد المصطلح في كلام الفقهاء</w:t>
            </w:r>
            <w:r w:rsidRPr="00A83F8D">
              <w:rPr>
                <w:rFonts w:ascii="Traditional Arabic" w:hAnsi="Traditional Arabic" w:cs="Traditional Arabic" w:hint="cs"/>
                <w:sz w:val="28"/>
                <w:szCs w:val="28"/>
                <w:rtl/>
                <w:lang w:val="fr-FR"/>
              </w:rPr>
              <w:t xml:space="preserve"> بالاستقراء</w:t>
            </w:r>
          </w:p>
        </w:tc>
        <w:tc>
          <w:tcPr>
            <w:tcW w:w="3970" w:type="dxa"/>
            <w:shd w:val="clear" w:color="auto" w:fill="FFFFFF"/>
            <w:vAlign w:val="center"/>
          </w:tcPr>
          <w:p w:rsidR="00686344" w:rsidRPr="00A83F8D" w:rsidRDefault="00686344" w:rsidP="00203F2B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يستعمل في أبواب بيوع الآجال لدى المعاصرين من الفقهاء</w:t>
            </w:r>
          </w:p>
        </w:tc>
      </w:tr>
      <w:tr w:rsidR="00686344" w:rsidRPr="00A83F8D" w:rsidTr="00203F2B">
        <w:trPr>
          <w:trHeight w:val="589"/>
        </w:trPr>
        <w:tc>
          <w:tcPr>
            <w:tcW w:w="535" w:type="dxa"/>
            <w:vMerge w:val="restart"/>
            <w:shd w:val="clear" w:color="auto" w:fill="5B9BD5"/>
            <w:vAlign w:val="center"/>
          </w:tcPr>
          <w:p w:rsidR="00686344" w:rsidRPr="00A83F8D" w:rsidRDefault="00686344" w:rsidP="00686344">
            <w:pPr>
              <w:numPr>
                <w:ilvl w:val="0"/>
                <w:numId w:val="11"/>
              </w:numPr>
              <w:spacing w:after="160" w:line="259" w:lineRule="auto"/>
              <w:jc w:val="center"/>
              <w:rPr>
                <w:rFonts w:ascii="Traditional Arabic" w:hAnsi="Traditional Arabic" w:cs="Traditional Arabic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441" w:type="dxa"/>
            <w:vMerge w:val="restart"/>
            <w:shd w:val="clear" w:color="auto" w:fill="DEEAF6"/>
            <w:vAlign w:val="center"/>
          </w:tcPr>
          <w:p w:rsidR="00686344" w:rsidRPr="00A83F8D" w:rsidRDefault="00686344" w:rsidP="00203F2B">
            <w:pPr>
              <w:spacing w:line="259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83F8D">
              <w:rPr>
                <w:rFonts w:ascii="Traditional Arabic" w:hAnsi="Traditional Arabic" w:cs="Traditional Arabic"/>
                <w:sz w:val="28"/>
                <w:szCs w:val="28"/>
                <w:rtl/>
                <w:lang w:val="fr-FR"/>
              </w:rPr>
              <w:t>تحد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  <w:lang w:val="fr-FR"/>
              </w:rPr>
              <w:t>يد المعنى المناسب للمصطلح</w:t>
            </w:r>
            <w:r w:rsidR="000C5AA1">
              <w:rPr>
                <w:rFonts w:ascii="Traditional Arabic" w:hAnsi="Traditional Arabic" w:cs="Traditional Arabic" w:hint="cs"/>
                <w:sz w:val="28"/>
                <w:szCs w:val="28"/>
                <w:rtl/>
                <w:lang w:val="fr-FR"/>
              </w:rPr>
              <w:t xml:space="preserve">،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val="fr-FR"/>
              </w:rPr>
              <w:t>فإن كان</w:t>
            </w:r>
            <w:r w:rsidRPr="00A83F8D">
              <w:rPr>
                <w:rFonts w:ascii="Traditional Arabic" w:hAnsi="Traditional Arabic" w:cs="Traditional Arabic"/>
                <w:sz w:val="28"/>
                <w:szCs w:val="28"/>
                <w:rtl/>
              </w:rPr>
              <w:t>:</w:t>
            </w:r>
          </w:p>
        </w:tc>
        <w:tc>
          <w:tcPr>
            <w:tcW w:w="4828" w:type="dxa"/>
            <w:gridSpan w:val="3"/>
            <w:shd w:val="clear" w:color="auto" w:fill="FBE4D5"/>
            <w:vAlign w:val="center"/>
          </w:tcPr>
          <w:p w:rsidR="00686344" w:rsidRPr="00EE2434" w:rsidRDefault="00686344" w:rsidP="00203F2B">
            <w:pPr>
              <w:spacing w:line="259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lang w:val="fr-FR"/>
              </w:rPr>
            </w:pPr>
            <w:r w:rsidRPr="00EE2434">
              <w:rPr>
                <w:rFonts w:ascii="Traditional Arabic" w:hAnsi="Traditional Arabic" w:cs="Traditional Arabic"/>
                <w:sz w:val="28"/>
                <w:szCs w:val="28"/>
                <w:rtl/>
                <w:lang w:val="fr-FR"/>
              </w:rPr>
              <w:t>متفق</w:t>
            </w:r>
            <w:r w:rsidRPr="00EE2434">
              <w:rPr>
                <w:rFonts w:ascii="Traditional Arabic" w:hAnsi="Traditional Arabic" w:cs="Traditional Arabic" w:hint="cs"/>
                <w:sz w:val="28"/>
                <w:szCs w:val="28"/>
                <w:rtl/>
                <w:lang w:val="fr-FR"/>
              </w:rPr>
              <w:t>اً</w:t>
            </w:r>
            <w:r w:rsidRPr="00EE2434">
              <w:rPr>
                <w:rFonts w:ascii="Traditional Arabic" w:hAnsi="Traditional Arabic" w:cs="Traditional Arabic"/>
                <w:sz w:val="28"/>
                <w:szCs w:val="28"/>
                <w:rtl/>
                <w:lang w:val="fr-FR"/>
              </w:rPr>
              <w:t xml:space="preserve"> عليه في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val="fr-FR"/>
              </w:rPr>
              <w:t>ثبت</w:t>
            </w:r>
          </w:p>
        </w:tc>
        <w:tc>
          <w:tcPr>
            <w:tcW w:w="3970" w:type="dxa"/>
            <w:shd w:val="clear" w:color="auto" w:fill="FFFFFF"/>
            <w:vAlign w:val="center"/>
          </w:tcPr>
          <w:p w:rsidR="00686344" w:rsidRPr="00A83F8D" w:rsidRDefault="00686344" w:rsidP="00203F2B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درج على تسميته ببيع التقسيط</w:t>
            </w:r>
          </w:p>
        </w:tc>
      </w:tr>
      <w:tr w:rsidR="00686344" w:rsidRPr="00EE2434" w:rsidTr="00203F2B">
        <w:trPr>
          <w:trHeight w:val="1026"/>
        </w:trPr>
        <w:tc>
          <w:tcPr>
            <w:tcW w:w="535" w:type="dxa"/>
            <w:vMerge/>
            <w:shd w:val="clear" w:color="auto" w:fill="5B9BD5"/>
            <w:vAlign w:val="center"/>
          </w:tcPr>
          <w:p w:rsidR="00686344" w:rsidRPr="00A83F8D" w:rsidRDefault="00686344" w:rsidP="00686344">
            <w:pPr>
              <w:numPr>
                <w:ilvl w:val="0"/>
                <w:numId w:val="11"/>
              </w:numPr>
              <w:spacing w:after="160" w:line="259" w:lineRule="auto"/>
              <w:jc w:val="center"/>
              <w:rPr>
                <w:rFonts w:ascii="Traditional Arabic" w:hAnsi="Traditional Arabic" w:cs="Traditional Arabic"/>
                <w:b/>
                <w:bCs/>
                <w:color w:val="FFFFFF"/>
                <w:sz w:val="28"/>
                <w:szCs w:val="28"/>
                <w:rtl/>
              </w:rPr>
            </w:pPr>
          </w:p>
        </w:tc>
        <w:tc>
          <w:tcPr>
            <w:tcW w:w="1441" w:type="dxa"/>
            <w:vMerge/>
            <w:shd w:val="clear" w:color="auto" w:fill="DEEAF6"/>
            <w:vAlign w:val="center"/>
          </w:tcPr>
          <w:p w:rsidR="00686344" w:rsidRPr="00A83F8D" w:rsidRDefault="00686344" w:rsidP="00203F2B">
            <w:pPr>
              <w:spacing w:line="259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val="fr-FR"/>
              </w:rPr>
            </w:pPr>
          </w:p>
        </w:tc>
        <w:tc>
          <w:tcPr>
            <w:tcW w:w="1128" w:type="dxa"/>
            <w:vMerge w:val="restart"/>
            <w:shd w:val="clear" w:color="auto" w:fill="FBE4D5"/>
            <w:vAlign w:val="center"/>
          </w:tcPr>
          <w:p w:rsidR="00686344" w:rsidRPr="00EE2434" w:rsidRDefault="00686344" w:rsidP="00203F2B">
            <w:pPr>
              <w:spacing w:line="259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lang w:val="fr-FR"/>
              </w:rPr>
            </w:pPr>
            <w:r w:rsidRPr="00EE2434">
              <w:rPr>
                <w:rFonts w:ascii="Traditional Arabic" w:hAnsi="Traditional Arabic" w:cs="Traditional Arabic"/>
                <w:sz w:val="28"/>
                <w:szCs w:val="28"/>
                <w:rtl/>
                <w:lang w:val="fr-FR"/>
              </w:rPr>
              <w:t xml:space="preserve">مختلفاً </w:t>
            </w:r>
            <w:r w:rsidRPr="00EE2434">
              <w:rPr>
                <w:rFonts w:ascii="Traditional Arabic" w:hAnsi="Traditional Arabic" w:cs="Traditional Arabic" w:hint="cs"/>
                <w:sz w:val="28"/>
                <w:szCs w:val="28"/>
                <w:rtl/>
                <w:lang w:val="fr-FR"/>
              </w:rPr>
              <w:t xml:space="preserve">فيه </w:t>
            </w:r>
            <w:r w:rsidRPr="00EE2434">
              <w:rPr>
                <w:rFonts w:ascii="Traditional Arabic" w:hAnsi="Traditional Arabic" w:cs="Traditional Arabic"/>
                <w:sz w:val="28"/>
                <w:szCs w:val="28"/>
                <w:rtl/>
                <w:lang w:val="fr-FR"/>
              </w:rPr>
              <w:t>أو لم يحرر</w:t>
            </w:r>
            <w:r w:rsidR="000C5AA1">
              <w:rPr>
                <w:rFonts w:ascii="Traditional Arabic" w:hAnsi="Traditional Arabic" w:cs="Traditional Arabic" w:hint="cs"/>
                <w:sz w:val="28"/>
                <w:szCs w:val="28"/>
                <w:rtl/>
                <w:lang w:val="fr-FR"/>
              </w:rPr>
              <w:t xml:space="preserve">،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  <w:lang w:val="fr-FR"/>
              </w:rPr>
              <w:t xml:space="preserve">فيحرر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val="fr-FR"/>
              </w:rPr>
              <w:t>بالنظر في</w:t>
            </w:r>
            <w:r w:rsidRPr="00EE2434">
              <w:rPr>
                <w:rFonts w:ascii="Traditional Arabic" w:hAnsi="Traditional Arabic" w:cs="Traditional Arabic"/>
                <w:sz w:val="28"/>
                <w:szCs w:val="28"/>
                <w:rtl/>
                <w:lang w:val="fr-FR"/>
              </w:rPr>
              <w:t>:</w:t>
            </w:r>
          </w:p>
        </w:tc>
        <w:tc>
          <w:tcPr>
            <w:tcW w:w="1410" w:type="dxa"/>
            <w:vMerge w:val="restart"/>
            <w:shd w:val="clear" w:color="auto" w:fill="EDEDED"/>
            <w:vAlign w:val="center"/>
          </w:tcPr>
          <w:p w:rsidR="00686344" w:rsidRPr="00EE2434" w:rsidRDefault="00686344" w:rsidP="00203F2B">
            <w:pPr>
              <w:spacing w:line="259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lang w:val="fr-FR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  <w:lang w:val="fr-FR"/>
              </w:rPr>
              <w:t xml:space="preserve">دراسة تاريخ المصطلح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val="fr-FR"/>
              </w:rPr>
              <w:t>بالنظر في</w:t>
            </w:r>
            <w:r w:rsidRPr="00EE2434">
              <w:rPr>
                <w:rFonts w:ascii="Traditional Arabic" w:hAnsi="Traditional Arabic" w:cs="Traditional Arabic"/>
                <w:sz w:val="28"/>
                <w:szCs w:val="28"/>
                <w:rtl/>
                <w:lang w:val="fr-FR"/>
              </w:rPr>
              <w:t>:</w:t>
            </w:r>
          </w:p>
        </w:tc>
        <w:tc>
          <w:tcPr>
            <w:tcW w:w="2290" w:type="dxa"/>
            <w:shd w:val="clear" w:color="auto" w:fill="E2EFD9"/>
            <w:vAlign w:val="center"/>
          </w:tcPr>
          <w:p w:rsidR="00686344" w:rsidRPr="00EE2434" w:rsidRDefault="00686344" w:rsidP="00203F2B">
            <w:pPr>
              <w:spacing w:line="259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lang w:val="fr-FR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  <w:lang w:val="fr-FR"/>
              </w:rPr>
              <w:t>قائل المصطلح والمستعمل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val="fr-FR"/>
              </w:rPr>
              <w:t>ي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  <w:lang w:val="fr-FR"/>
              </w:rPr>
              <w:t>ن له</w:t>
            </w:r>
          </w:p>
        </w:tc>
        <w:tc>
          <w:tcPr>
            <w:tcW w:w="3970" w:type="dxa"/>
            <w:shd w:val="clear" w:color="auto" w:fill="FFFFFF"/>
            <w:vAlign w:val="center"/>
          </w:tcPr>
          <w:p w:rsidR="00686344" w:rsidRPr="00EE2434" w:rsidRDefault="00686344" w:rsidP="00203F2B">
            <w:pPr>
              <w:spacing w:line="259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val="fr-FR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val="fr-FR"/>
              </w:rPr>
              <w:t>مستعمل في العصر الحالي</w:t>
            </w:r>
          </w:p>
        </w:tc>
      </w:tr>
      <w:tr w:rsidR="00686344" w:rsidRPr="00EE2434" w:rsidTr="00203F2B">
        <w:trPr>
          <w:trHeight w:val="1025"/>
        </w:trPr>
        <w:tc>
          <w:tcPr>
            <w:tcW w:w="535" w:type="dxa"/>
            <w:vMerge/>
            <w:shd w:val="clear" w:color="auto" w:fill="5B9BD5"/>
            <w:vAlign w:val="center"/>
          </w:tcPr>
          <w:p w:rsidR="00686344" w:rsidRPr="00A83F8D" w:rsidRDefault="00686344" w:rsidP="00686344">
            <w:pPr>
              <w:numPr>
                <w:ilvl w:val="0"/>
                <w:numId w:val="11"/>
              </w:numPr>
              <w:spacing w:after="160" w:line="259" w:lineRule="auto"/>
              <w:jc w:val="center"/>
              <w:rPr>
                <w:rFonts w:ascii="Traditional Arabic" w:hAnsi="Traditional Arabic" w:cs="Traditional Arabic"/>
                <w:b/>
                <w:bCs/>
                <w:color w:val="FFFFFF"/>
                <w:sz w:val="28"/>
                <w:szCs w:val="28"/>
                <w:rtl/>
              </w:rPr>
            </w:pPr>
          </w:p>
        </w:tc>
        <w:tc>
          <w:tcPr>
            <w:tcW w:w="1441" w:type="dxa"/>
            <w:vMerge/>
            <w:shd w:val="clear" w:color="auto" w:fill="DEEAF6"/>
            <w:vAlign w:val="center"/>
          </w:tcPr>
          <w:p w:rsidR="00686344" w:rsidRPr="00A83F8D" w:rsidRDefault="00686344" w:rsidP="00203F2B">
            <w:pPr>
              <w:spacing w:line="259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val="fr-FR"/>
              </w:rPr>
            </w:pPr>
          </w:p>
        </w:tc>
        <w:tc>
          <w:tcPr>
            <w:tcW w:w="1128" w:type="dxa"/>
            <w:vMerge/>
            <w:shd w:val="clear" w:color="auto" w:fill="FBE4D5"/>
            <w:vAlign w:val="center"/>
          </w:tcPr>
          <w:p w:rsidR="00686344" w:rsidRPr="00EE2434" w:rsidRDefault="00686344" w:rsidP="00203F2B">
            <w:pPr>
              <w:spacing w:line="259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val="fr-FR"/>
              </w:rPr>
            </w:pPr>
          </w:p>
        </w:tc>
        <w:tc>
          <w:tcPr>
            <w:tcW w:w="1410" w:type="dxa"/>
            <w:vMerge/>
            <w:shd w:val="clear" w:color="auto" w:fill="EDEDED"/>
            <w:vAlign w:val="center"/>
          </w:tcPr>
          <w:p w:rsidR="00686344" w:rsidRPr="00EE2434" w:rsidRDefault="00686344" w:rsidP="00203F2B">
            <w:pPr>
              <w:spacing w:line="259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val="fr-FR"/>
              </w:rPr>
            </w:pPr>
          </w:p>
        </w:tc>
        <w:tc>
          <w:tcPr>
            <w:tcW w:w="2290" w:type="dxa"/>
            <w:shd w:val="clear" w:color="auto" w:fill="E2EFD9"/>
            <w:vAlign w:val="center"/>
          </w:tcPr>
          <w:p w:rsidR="00686344" w:rsidRPr="00EE2434" w:rsidRDefault="00686344" w:rsidP="00203F2B">
            <w:pPr>
              <w:spacing w:line="259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lang w:val="fr-FR"/>
              </w:rPr>
            </w:pPr>
            <w:r w:rsidRPr="00EE2434">
              <w:rPr>
                <w:rFonts w:ascii="Traditional Arabic" w:hAnsi="Traditional Arabic" w:cs="Traditional Arabic"/>
                <w:sz w:val="28"/>
                <w:szCs w:val="28"/>
                <w:rtl/>
                <w:lang w:val="fr-FR"/>
              </w:rPr>
              <w:t>نشأة المصطلح وظروف نشأته وتطوره</w:t>
            </w:r>
          </w:p>
        </w:tc>
        <w:tc>
          <w:tcPr>
            <w:tcW w:w="3970" w:type="dxa"/>
            <w:shd w:val="clear" w:color="auto" w:fill="FFFFFF"/>
            <w:vAlign w:val="center"/>
          </w:tcPr>
          <w:p w:rsidR="00686344" w:rsidRPr="00EE2434" w:rsidRDefault="00686344" w:rsidP="00203F2B">
            <w:pPr>
              <w:spacing w:line="259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val="fr-FR"/>
              </w:rPr>
            </w:pPr>
            <w:r w:rsidRPr="002C7A10">
              <w:rPr>
                <w:rFonts w:ascii="Traditional Arabic" w:hAnsi="Traditional Arabic" w:cs="Traditional Arabic" w:hint="eastAsia"/>
                <w:sz w:val="28"/>
                <w:szCs w:val="28"/>
                <w:rtl/>
                <w:lang w:val="fr-FR"/>
              </w:rPr>
              <w:t>لم</w:t>
            </w:r>
            <w:r w:rsidRPr="002C7A10">
              <w:rPr>
                <w:rFonts w:ascii="Traditional Arabic" w:hAnsi="Traditional Arabic" w:cs="Traditional Arabic"/>
                <w:sz w:val="28"/>
                <w:szCs w:val="28"/>
                <w:rtl/>
                <w:lang w:val="fr-FR"/>
              </w:rPr>
              <w:t xml:space="preserve"> </w:t>
            </w:r>
            <w:r w:rsidRPr="002C7A10">
              <w:rPr>
                <w:rFonts w:ascii="Traditional Arabic" w:hAnsi="Traditional Arabic" w:cs="Traditional Arabic" w:hint="eastAsia"/>
                <w:sz w:val="28"/>
                <w:szCs w:val="28"/>
                <w:rtl/>
                <w:lang w:val="fr-FR"/>
              </w:rPr>
              <w:t>يعرف</w:t>
            </w:r>
            <w:r w:rsidRPr="002C7A10">
              <w:rPr>
                <w:rFonts w:ascii="Traditional Arabic" w:hAnsi="Traditional Arabic" w:cs="Traditional Arabic"/>
                <w:sz w:val="28"/>
                <w:szCs w:val="28"/>
                <w:rtl/>
                <w:lang w:val="fr-FR"/>
              </w:rPr>
              <w:t xml:space="preserve"> </w:t>
            </w:r>
            <w:r w:rsidRPr="002C7A10">
              <w:rPr>
                <w:rFonts w:ascii="Traditional Arabic" w:hAnsi="Traditional Arabic" w:cs="Traditional Arabic" w:hint="eastAsia"/>
                <w:sz w:val="28"/>
                <w:szCs w:val="28"/>
                <w:rtl/>
                <w:lang w:val="fr-FR"/>
              </w:rPr>
              <w:t>بيع</w:t>
            </w:r>
            <w:r w:rsidRPr="002C7A10">
              <w:rPr>
                <w:rFonts w:ascii="Traditional Arabic" w:hAnsi="Traditional Arabic" w:cs="Traditional Arabic"/>
                <w:sz w:val="28"/>
                <w:szCs w:val="28"/>
                <w:rtl/>
                <w:lang w:val="fr-FR"/>
              </w:rPr>
              <w:t xml:space="preserve"> </w:t>
            </w:r>
            <w:r w:rsidRPr="002C7A10">
              <w:rPr>
                <w:rFonts w:ascii="Traditional Arabic" w:hAnsi="Traditional Arabic" w:cs="Traditional Arabic" w:hint="eastAsia"/>
                <w:sz w:val="28"/>
                <w:szCs w:val="28"/>
                <w:rtl/>
                <w:lang w:val="fr-FR"/>
              </w:rPr>
              <w:t>التقسيط</w:t>
            </w:r>
            <w:r w:rsidRPr="002C7A10">
              <w:rPr>
                <w:rFonts w:ascii="Traditional Arabic" w:hAnsi="Traditional Arabic" w:cs="Traditional Arabic"/>
                <w:sz w:val="28"/>
                <w:szCs w:val="28"/>
                <w:rtl/>
                <w:lang w:val="fr-FR"/>
              </w:rPr>
              <w:t xml:space="preserve"> </w:t>
            </w:r>
            <w:r w:rsidRPr="002C7A10">
              <w:rPr>
                <w:rFonts w:ascii="Traditional Arabic" w:hAnsi="Traditional Arabic" w:cs="Traditional Arabic" w:hint="eastAsia"/>
                <w:sz w:val="28"/>
                <w:szCs w:val="28"/>
                <w:rtl/>
                <w:lang w:val="fr-FR"/>
              </w:rPr>
              <w:t>كمصطلح</w:t>
            </w:r>
            <w:r w:rsidRPr="002C7A10">
              <w:rPr>
                <w:rFonts w:ascii="Traditional Arabic" w:hAnsi="Traditional Arabic" w:cs="Traditional Arabic"/>
                <w:sz w:val="28"/>
                <w:szCs w:val="28"/>
                <w:rtl/>
                <w:lang w:val="fr-FR"/>
              </w:rPr>
              <w:t xml:space="preserve"> </w:t>
            </w:r>
            <w:r w:rsidRPr="002C7A10">
              <w:rPr>
                <w:rFonts w:ascii="Traditional Arabic" w:hAnsi="Traditional Arabic" w:cs="Traditional Arabic" w:hint="eastAsia"/>
                <w:sz w:val="28"/>
                <w:szCs w:val="28"/>
                <w:rtl/>
                <w:lang w:val="fr-FR"/>
              </w:rPr>
              <w:t>عند</w:t>
            </w:r>
            <w:r w:rsidRPr="002C7A10">
              <w:rPr>
                <w:rFonts w:ascii="Traditional Arabic" w:hAnsi="Traditional Arabic" w:cs="Traditional Arabic"/>
                <w:sz w:val="28"/>
                <w:szCs w:val="28"/>
                <w:rtl/>
                <w:lang w:val="fr-FR"/>
              </w:rPr>
              <w:t xml:space="preserve"> </w:t>
            </w:r>
            <w:r w:rsidRPr="002C7A10">
              <w:rPr>
                <w:rFonts w:ascii="Traditional Arabic" w:hAnsi="Traditional Arabic" w:cs="Traditional Arabic" w:hint="eastAsia"/>
                <w:sz w:val="28"/>
                <w:szCs w:val="28"/>
                <w:rtl/>
                <w:lang w:val="fr-FR"/>
              </w:rPr>
              <w:t>الفقهاء</w:t>
            </w:r>
            <w:r w:rsidRPr="002C7A10">
              <w:rPr>
                <w:rFonts w:ascii="Traditional Arabic" w:hAnsi="Traditional Arabic" w:cs="Traditional Arabic"/>
                <w:sz w:val="28"/>
                <w:szCs w:val="28"/>
                <w:rtl/>
                <w:lang w:val="fr-FR"/>
              </w:rPr>
              <w:t xml:space="preserve"> </w:t>
            </w:r>
            <w:r w:rsidRPr="002C7A10">
              <w:rPr>
                <w:rFonts w:ascii="Traditional Arabic" w:hAnsi="Traditional Arabic" w:cs="Traditional Arabic" w:hint="eastAsia"/>
                <w:sz w:val="28"/>
                <w:szCs w:val="28"/>
                <w:rtl/>
                <w:lang w:val="fr-FR"/>
              </w:rPr>
              <w:t>القدامى</w:t>
            </w:r>
            <w:r w:rsidRPr="002C7A10">
              <w:rPr>
                <w:rFonts w:ascii="Traditional Arabic" w:hAnsi="Traditional Arabic" w:cs="Traditional Arabic"/>
                <w:sz w:val="28"/>
                <w:szCs w:val="28"/>
                <w:rtl/>
                <w:lang w:val="fr-FR"/>
              </w:rPr>
              <w:t xml:space="preserve"> </w:t>
            </w:r>
          </w:p>
        </w:tc>
      </w:tr>
      <w:tr w:rsidR="00686344" w:rsidRPr="00EE2434" w:rsidTr="00203F2B">
        <w:trPr>
          <w:trHeight w:val="543"/>
        </w:trPr>
        <w:tc>
          <w:tcPr>
            <w:tcW w:w="535" w:type="dxa"/>
            <w:vMerge/>
            <w:shd w:val="clear" w:color="auto" w:fill="5B9BD5"/>
            <w:vAlign w:val="center"/>
          </w:tcPr>
          <w:p w:rsidR="00686344" w:rsidRPr="00A83F8D" w:rsidRDefault="00686344" w:rsidP="00686344">
            <w:pPr>
              <w:numPr>
                <w:ilvl w:val="0"/>
                <w:numId w:val="11"/>
              </w:numPr>
              <w:spacing w:after="160" w:line="259" w:lineRule="auto"/>
              <w:jc w:val="center"/>
              <w:rPr>
                <w:rFonts w:ascii="Traditional Arabic" w:hAnsi="Traditional Arabic" w:cs="Traditional Arabic"/>
                <w:b/>
                <w:bCs/>
                <w:color w:val="FFFFFF"/>
                <w:sz w:val="28"/>
                <w:szCs w:val="28"/>
                <w:rtl/>
              </w:rPr>
            </w:pPr>
          </w:p>
        </w:tc>
        <w:tc>
          <w:tcPr>
            <w:tcW w:w="1441" w:type="dxa"/>
            <w:vMerge/>
            <w:shd w:val="clear" w:color="auto" w:fill="DEEAF6"/>
            <w:vAlign w:val="center"/>
          </w:tcPr>
          <w:p w:rsidR="00686344" w:rsidRPr="00A83F8D" w:rsidRDefault="00686344" w:rsidP="00203F2B">
            <w:pPr>
              <w:spacing w:line="259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val="fr-FR"/>
              </w:rPr>
            </w:pPr>
          </w:p>
        </w:tc>
        <w:tc>
          <w:tcPr>
            <w:tcW w:w="1128" w:type="dxa"/>
            <w:vMerge/>
            <w:shd w:val="clear" w:color="auto" w:fill="FBE4D5"/>
            <w:vAlign w:val="center"/>
          </w:tcPr>
          <w:p w:rsidR="00686344" w:rsidRPr="00EE2434" w:rsidRDefault="00686344" w:rsidP="00203F2B">
            <w:pPr>
              <w:spacing w:line="259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val="fr-FR"/>
              </w:rPr>
            </w:pPr>
          </w:p>
        </w:tc>
        <w:tc>
          <w:tcPr>
            <w:tcW w:w="3700" w:type="dxa"/>
            <w:gridSpan w:val="2"/>
            <w:shd w:val="clear" w:color="auto" w:fill="EDEDED"/>
            <w:vAlign w:val="center"/>
          </w:tcPr>
          <w:p w:rsidR="00686344" w:rsidRPr="00EE2434" w:rsidRDefault="00686344" w:rsidP="00203F2B">
            <w:pPr>
              <w:spacing w:line="259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lang w:val="fr-FR"/>
              </w:rPr>
            </w:pPr>
            <w:r w:rsidRPr="00EE2434">
              <w:rPr>
                <w:rFonts w:ascii="Traditional Arabic" w:hAnsi="Traditional Arabic" w:cs="Traditional Arabic"/>
                <w:sz w:val="28"/>
                <w:szCs w:val="28"/>
                <w:rtl/>
                <w:lang w:val="fr-FR"/>
              </w:rPr>
              <w:t>المقارن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  <w:lang w:val="fr-FR"/>
              </w:rPr>
              <w:t>ة بين استعمالات الفقهاء للمصطلح</w:t>
            </w:r>
          </w:p>
        </w:tc>
        <w:tc>
          <w:tcPr>
            <w:tcW w:w="3970" w:type="dxa"/>
            <w:shd w:val="clear" w:color="auto" w:fill="FFFFFF"/>
            <w:vAlign w:val="center"/>
          </w:tcPr>
          <w:p w:rsidR="00686344" w:rsidRPr="00264448" w:rsidRDefault="00686344" w:rsidP="00203F2B">
            <w:pPr>
              <w:spacing w:line="259" w:lineRule="auto"/>
              <w:rPr>
                <w:rFonts w:ascii="Traditional Arabic" w:hAnsi="Traditional Arabic" w:cs="Traditional Arabic"/>
                <w:sz w:val="28"/>
                <w:szCs w:val="28"/>
                <w:rtl/>
                <w:lang w:val="fr-FR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val="fr-FR"/>
              </w:rPr>
              <w:t>لم يستعمله الفقهاء</w:t>
            </w:r>
            <w:r w:rsidR="000C5AA1">
              <w:rPr>
                <w:rFonts w:ascii="Traditional Arabic" w:hAnsi="Traditional Arabic" w:cs="Traditional Arabic" w:hint="cs"/>
                <w:sz w:val="28"/>
                <w:szCs w:val="28"/>
                <w:rtl/>
                <w:lang w:val="fr-FR"/>
              </w:rPr>
              <w:t xml:space="preserve">،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val="fr-FR"/>
              </w:rPr>
              <w:t>لكن ي</w:t>
            </w:r>
            <w:r w:rsidRPr="002C7A10">
              <w:rPr>
                <w:rFonts w:ascii="Traditional Arabic" w:hAnsi="Traditional Arabic" w:cs="Traditional Arabic" w:hint="eastAsia"/>
                <w:sz w:val="28"/>
                <w:szCs w:val="28"/>
                <w:rtl/>
                <w:lang w:val="fr-FR"/>
              </w:rPr>
              <w:t>وجد</w:t>
            </w:r>
            <w:r w:rsidRPr="002C7A10">
              <w:rPr>
                <w:rFonts w:ascii="Traditional Arabic" w:hAnsi="Traditional Arabic" w:cs="Traditional Arabic"/>
                <w:sz w:val="28"/>
                <w:szCs w:val="28"/>
                <w:rtl/>
                <w:lang w:val="fr-FR"/>
              </w:rPr>
              <w:t xml:space="preserve"> </w:t>
            </w:r>
            <w:r w:rsidRPr="002C7A10">
              <w:rPr>
                <w:rFonts w:ascii="Traditional Arabic" w:hAnsi="Traditional Arabic" w:cs="Traditional Arabic" w:hint="eastAsia"/>
                <w:sz w:val="28"/>
                <w:szCs w:val="28"/>
                <w:rtl/>
                <w:lang w:val="fr-FR"/>
              </w:rPr>
              <w:t>في</w:t>
            </w:r>
            <w:r w:rsidRPr="002C7A10">
              <w:rPr>
                <w:rFonts w:ascii="Traditional Arabic" w:hAnsi="Traditional Arabic" w:cs="Traditional Arabic"/>
                <w:sz w:val="28"/>
                <w:szCs w:val="28"/>
                <w:rtl/>
                <w:lang w:val="fr-FR"/>
              </w:rPr>
              <w:t xml:space="preserve"> </w:t>
            </w:r>
            <w:r w:rsidRPr="002C7A10">
              <w:rPr>
                <w:rFonts w:ascii="Traditional Arabic" w:hAnsi="Traditional Arabic" w:cs="Traditional Arabic" w:hint="eastAsia"/>
                <w:sz w:val="28"/>
                <w:szCs w:val="28"/>
                <w:rtl/>
                <w:lang w:val="fr-FR"/>
              </w:rPr>
              <w:t>عباراتهم</w:t>
            </w:r>
            <w:r w:rsidRPr="002C7A10">
              <w:rPr>
                <w:rFonts w:ascii="Traditional Arabic" w:hAnsi="Traditional Arabic" w:cs="Traditional Arabic"/>
                <w:sz w:val="28"/>
                <w:szCs w:val="28"/>
                <w:rtl/>
                <w:lang w:val="fr-FR"/>
              </w:rPr>
              <w:t xml:space="preserve"> </w:t>
            </w:r>
            <w:r w:rsidRPr="002C7A10">
              <w:rPr>
                <w:rFonts w:ascii="Traditional Arabic" w:hAnsi="Traditional Arabic" w:cs="Traditional Arabic" w:hint="eastAsia"/>
                <w:sz w:val="28"/>
                <w:szCs w:val="28"/>
                <w:rtl/>
                <w:lang w:val="fr-FR"/>
              </w:rPr>
              <w:t>ما</w:t>
            </w:r>
            <w:r w:rsidRPr="002C7A10">
              <w:rPr>
                <w:rFonts w:ascii="Traditional Arabic" w:hAnsi="Traditional Arabic" w:cs="Traditional Arabic"/>
                <w:sz w:val="28"/>
                <w:szCs w:val="28"/>
                <w:rtl/>
                <w:lang w:val="fr-FR"/>
              </w:rPr>
              <w:t xml:space="preserve"> </w:t>
            </w:r>
            <w:r w:rsidRPr="002C7A10">
              <w:rPr>
                <w:rFonts w:ascii="Traditional Arabic" w:hAnsi="Traditional Arabic" w:cs="Traditional Arabic" w:hint="eastAsia"/>
                <w:sz w:val="28"/>
                <w:szCs w:val="28"/>
                <w:rtl/>
                <w:lang w:val="fr-FR"/>
              </w:rPr>
              <w:t>يفيد</w:t>
            </w:r>
            <w:r w:rsidRPr="002C7A10">
              <w:rPr>
                <w:rFonts w:ascii="Traditional Arabic" w:hAnsi="Traditional Arabic" w:cs="Traditional Arabic"/>
                <w:sz w:val="28"/>
                <w:szCs w:val="28"/>
                <w:rtl/>
                <w:lang w:val="fr-FR"/>
              </w:rPr>
              <w:t xml:space="preserve"> </w:t>
            </w:r>
            <w:r w:rsidRPr="002C7A10">
              <w:rPr>
                <w:rFonts w:ascii="Traditional Arabic" w:hAnsi="Traditional Arabic" w:cs="Traditional Arabic" w:hint="eastAsia"/>
                <w:sz w:val="28"/>
                <w:szCs w:val="28"/>
                <w:rtl/>
                <w:lang w:val="fr-FR"/>
              </w:rPr>
              <w:t>معناه</w:t>
            </w:r>
            <w:r w:rsidRPr="002C7A10">
              <w:rPr>
                <w:rFonts w:ascii="Traditional Arabic" w:hAnsi="Traditional Arabic" w:cs="Traditional Arabic"/>
                <w:sz w:val="28"/>
                <w:szCs w:val="28"/>
                <w:rtl/>
                <w:lang w:val="fr-FR"/>
              </w:rPr>
              <w:t xml:space="preserve"> </w:t>
            </w:r>
            <w:r w:rsidRPr="002C7A10">
              <w:rPr>
                <w:rFonts w:ascii="Traditional Arabic" w:hAnsi="Traditional Arabic" w:cs="Traditional Arabic" w:hint="eastAsia"/>
                <w:sz w:val="28"/>
                <w:szCs w:val="28"/>
                <w:rtl/>
                <w:lang w:val="fr-FR"/>
              </w:rPr>
              <w:t>في</w:t>
            </w:r>
            <w:r w:rsidRPr="002C7A10">
              <w:rPr>
                <w:rFonts w:ascii="Traditional Arabic" w:hAnsi="Traditional Arabic" w:cs="Traditional Arabic"/>
                <w:sz w:val="28"/>
                <w:szCs w:val="28"/>
                <w:rtl/>
                <w:lang w:val="fr-FR"/>
              </w:rPr>
              <w:t xml:space="preserve"> </w:t>
            </w:r>
            <w:r w:rsidRPr="002C7A10">
              <w:rPr>
                <w:rFonts w:ascii="Traditional Arabic" w:hAnsi="Traditional Arabic" w:cs="Traditional Arabic" w:hint="eastAsia"/>
                <w:sz w:val="28"/>
                <w:szCs w:val="28"/>
                <w:rtl/>
                <w:lang w:val="fr-FR"/>
              </w:rPr>
              <w:t>بيوع</w:t>
            </w:r>
            <w:r w:rsidRPr="002C7A10">
              <w:rPr>
                <w:rFonts w:ascii="Traditional Arabic" w:hAnsi="Traditional Arabic" w:cs="Traditional Arabic"/>
                <w:sz w:val="28"/>
                <w:szCs w:val="28"/>
                <w:rtl/>
                <w:lang w:val="fr-FR"/>
              </w:rPr>
              <w:t xml:space="preserve"> </w:t>
            </w:r>
            <w:r w:rsidRPr="002C7A10">
              <w:rPr>
                <w:rFonts w:ascii="Traditional Arabic" w:hAnsi="Traditional Arabic" w:cs="Traditional Arabic" w:hint="eastAsia"/>
                <w:sz w:val="28"/>
                <w:szCs w:val="28"/>
                <w:rtl/>
                <w:lang w:val="fr-FR"/>
              </w:rPr>
              <w:t>الآجال</w:t>
            </w:r>
          </w:p>
        </w:tc>
      </w:tr>
      <w:tr w:rsidR="00686344" w:rsidRPr="00EE2434" w:rsidTr="00203F2B">
        <w:trPr>
          <w:trHeight w:val="515"/>
        </w:trPr>
        <w:tc>
          <w:tcPr>
            <w:tcW w:w="535" w:type="dxa"/>
            <w:vMerge/>
            <w:shd w:val="clear" w:color="auto" w:fill="5B9BD5"/>
            <w:vAlign w:val="center"/>
          </w:tcPr>
          <w:p w:rsidR="00686344" w:rsidRPr="00A83F8D" w:rsidRDefault="00686344" w:rsidP="00686344">
            <w:pPr>
              <w:numPr>
                <w:ilvl w:val="0"/>
                <w:numId w:val="11"/>
              </w:numPr>
              <w:spacing w:after="160" w:line="259" w:lineRule="auto"/>
              <w:jc w:val="center"/>
              <w:rPr>
                <w:rFonts w:ascii="Traditional Arabic" w:hAnsi="Traditional Arabic" w:cs="Traditional Arabic"/>
                <w:b/>
                <w:bCs/>
                <w:color w:val="FFFFFF"/>
                <w:sz w:val="28"/>
                <w:szCs w:val="28"/>
                <w:rtl/>
              </w:rPr>
            </w:pPr>
          </w:p>
        </w:tc>
        <w:tc>
          <w:tcPr>
            <w:tcW w:w="1441" w:type="dxa"/>
            <w:vMerge/>
            <w:shd w:val="clear" w:color="auto" w:fill="DEEAF6"/>
            <w:vAlign w:val="center"/>
          </w:tcPr>
          <w:p w:rsidR="00686344" w:rsidRPr="00A83F8D" w:rsidRDefault="00686344" w:rsidP="00203F2B">
            <w:pPr>
              <w:spacing w:line="259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val="fr-FR"/>
              </w:rPr>
            </w:pPr>
          </w:p>
        </w:tc>
        <w:tc>
          <w:tcPr>
            <w:tcW w:w="1128" w:type="dxa"/>
            <w:vMerge/>
            <w:shd w:val="clear" w:color="auto" w:fill="FBE4D5"/>
            <w:vAlign w:val="center"/>
          </w:tcPr>
          <w:p w:rsidR="00686344" w:rsidRPr="00EE2434" w:rsidRDefault="00686344" w:rsidP="00203F2B">
            <w:pPr>
              <w:spacing w:line="259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val="fr-FR"/>
              </w:rPr>
            </w:pPr>
          </w:p>
        </w:tc>
        <w:tc>
          <w:tcPr>
            <w:tcW w:w="1410" w:type="dxa"/>
            <w:vMerge w:val="restart"/>
            <w:shd w:val="clear" w:color="auto" w:fill="EDEDED"/>
            <w:vAlign w:val="center"/>
          </w:tcPr>
          <w:p w:rsidR="00686344" w:rsidRPr="00EE2434" w:rsidRDefault="00686344" w:rsidP="00203F2B">
            <w:pPr>
              <w:spacing w:line="259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lang w:val="fr-FR"/>
              </w:rPr>
            </w:pPr>
            <w:r w:rsidRPr="00EE2434">
              <w:rPr>
                <w:rFonts w:ascii="Traditional Arabic" w:hAnsi="Traditional Arabic" w:cs="Traditional Arabic"/>
                <w:sz w:val="28"/>
                <w:szCs w:val="28"/>
                <w:rtl/>
                <w:lang w:val="fr-FR"/>
              </w:rPr>
              <w:t>تعيين المعنى الراجح للمصطلح لموافقته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val="fr-FR"/>
              </w:rPr>
              <w:t xml:space="preserve"> لـــ</w:t>
            </w:r>
            <w:r w:rsidRPr="00EE2434">
              <w:rPr>
                <w:rFonts w:ascii="Traditional Arabic" w:hAnsi="Traditional Arabic" w:cs="Traditional Arabic" w:hint="cs"/>
                <w:sz w:val="28"/>
                <w:szCs w:val="28"/>
                <w:rtl/>
                <w:lang w:val="fr-FR"/>
              </w:rPr>
              <w:t>:</w:t>
            </w:r>
          </w:p>
        </w:tc>
        <w:tc>
          <w:tcPr>
            <w:tcW w:w="2290" w:type="dxa"/>
            <w:shd w:val="clear" w:color="auto" w:fill="E2EFD9"/>
            <w:vAlign w:val="center"/>
          </w:tcPr>
          <w:p w:rsidR="00686344" w:rsidRPr="00EE2434" w:rsidRDefault="00686344" w:rsidP="00203F2B">
            <w:pPr>
              <w:spacing w:line="259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val="fr-FR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  <w:lang w:val="fr-FR"/>
              </w:rPr>
              <w:t>الأدلة والقواعد الشرعية</w:t>
            </w:r>
          </w:p>
        </w:tc>
        <w:tc>
          <w:tcPr>
            <w:tcW w:w="3970" w:type="dxa"/>
            <w:shd w:val="clear" w:color="auto" w:fill="FFFFFF"/>
            <w:vAlign w:val="center"/>
          </w:tcPr>
          <w:p w:rsidR="00686344" w:rsidRPr="00C16930" w:rsidRDefault="00686344" w:rsidP="00203F2B">
            <w:pPr>
              <w:spacing w:line="259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highlight w:val="yellow"/>
              </w:rPr>
            </w:pPr>
            <w:r w:rsidRPr="003A5781">
              <w:rPr>
                <w:rFonts w:ascii="Traditional Arabic" w:hAnsi="Traditional Arabic" w:cs="Traditional Arabic" w:hint="eastAsia"/>
                <w:sz w:val="28"/>
                <w:szCs w:val="28"/>
                <w:rtl/>
                <w:lang w:val="fr-FR"/>
              </w:rPr>
              <w:t>فما</w:t>
            </w:r>
            <w:r w:rsidRPr="003A5781">
              <w:rPr>
                <w:rFonts w:ascii="Traditional Arabic" w:hAnsi="Traditional Arabic" w:cs="Traditional Arabic"/>
                <w:sz w:val="28"/>
                <w:szCs w:val="28"/>
                <w:rtl/>
                <w:lang w:val="fr-FR"/>
              </w:rPr>
              <w:t xml:space="preserve"> </w:t>
            </w:r>
            <w:r w:rsidRPr="003A5781">
              <w:rPr>
                <w:rFonts w:ascii="Traditional Arabic" w:hAnsi="Traditional Arabic" w:cs="Traditional Arabic" w:hint="eastAsia"/>
                <w:sz w:val="28"/>
                <w:szCs w:val="28"/>
                <w:rtl/>
                <w:lang w:val="fr-FR"/>
              </w:rPr>
              <w:t>روي</w:t>
            </w:r>
            <w:r w:rsidRPr="003A5781">
              <w:rPr>
                <w:rFonts w:ascii="Traditional Arabic" w:hAnsi="Traditional Arabic" w:cs="Traditional Arabic"/>
                <w:sz w:val="28"/>
                <w:szCs w:val="28"/>
                <w:rtl/>
                <w:lang w:val="fr-FR"/>
              </w:rPr>
              <w:t xml:space="preserve"> </w:t>
            </w:r>
            <w:r w:rsidRPr="003A5781">
              <w:rPr>
                <w:rFonts w:ascii="Traditional Arabic" w:hAnsi="Traditional Arabic" w:cs="Traditional Arabic" w:hint="eastAsia"/>
                <w:sz w:val="28"/>
                <w:szCs w:val="28"/>
                <w:rtl/>
                <w:lang w:val="fr-FR"/>
              </w:rPr>
              <w:t>عن</w:t>
            </w:r>
            <w:r w:rsidRPr="003A5781">
              <w:rPr>
                <w:rFonts w:ascii="Traditional Arabic" w:hAnsi="Traditional Arabic" w:cs="Traditional Arabic"/>
                <w:sz w:val="28"/>
                <w:szCs w:val="28"/>
                <w:rtl/>
                <w:lang w:val="fr-FR"/>
              </w:rPr>
              <w:t xml:space="preserve"> </w:t>
            </w:r>
            <w:r w:rsidRPr="003A5781">
              <w:rPr>
                <w:rFonts w:ascii="Traditional Arabic" w:hAnsi="Traditional Arabic" w:cs="Traditional Arabic" w:hint="eastAsia"/>
                <w:sz w:val="28"/>
                <w:szCs w:val="28"/>
                <w:rtl/>
                <w:lang w:val="fr-FR"/>
              </w:rPr>
              <w:t>عبد</w:t>
            </w:r>
            <w:r w:rsidRPr="003A5781">
              <w:rPr>
                <w:rFonts w:ascii="Traditional Arabic" w:hAnsi="Traditional Arabic" w:cs="Traditional Arabic"/>
                <w:sz w:val="28"/>
                <w:szCs w:val="28"/>
                <w:rtl/>
                <w:lang w:val="fr-FR"/>
              </w:rPr>
              <w:t xml:space="preserve"> </w:t>
            </w:r>
            <w:r w:rsidRPr="003A5781">
              <w:rPr>
                <w:rFonts w:ascii="Traditional Arabic" w:hAnsi="Traditional Arabic" w:cs="Traditional Arabic" w:hint="eastAsia"/>
                <w:sz w:val="28"/>
                <w:szCs w:val="28"/>
                <w:rtl/>
                <w:lang w:val="fr-FR"/>
              </w:rPr>
              <w:t>الله</w:t>
            </w:r>
            <w:r w:rsidRPr="003A5781">
              <w:rPr>
                <w:rFonts w:ascii="Traditional Arabic" w:hAnsi="Traditional Arabic" w:cs="Traditional Arabic"/>
                <w:sz w:val="28"/>
                <w:szCs w:val="28"/>
                <w:rtl/>
                <w:lang w:val="fr-FR"/>
              </w:rPr>
              <w:t xml:space="preserve"> </w:t>
            </w:r>
            <w:r w:rsidRPr="003A5781">
              <w:rPr>
                <w:rFonts w:ascii="Traditional Arabic" w:hAnsi="Traditional Arabic" w:cs="Traditional Arabic" w:hint="eastAsia"/>
                <w:sz w:val="28"/>
                <w:szCs w:val="28"/>
                <w:rtl/>
                <w:lang w:val="fr-FR"/>
              </w:rPr>
              <w:t>بن</w:t>
            </w:r>
            <w:r w:rsidRPr="003A5781">
              <w:rPr>
                <w:rFonts w:ascii="Traditional Arabic" w:hAnsi="Traditional Arabic" w:cs="Traditional Arabic"/>
                <w:sz w:val="28"/>
                <w:szCs w:val="28"/>
                <w:rtl/>
                <w:lang w:val="fr-FR"/>
              </w:rPr>
              <w:t xml:space="preserve"> </w:t>
            </w:r>
            <w:r w:rsidRPr="003A5781">
              <w:rPr>
                <w:rFonts w:ascii="Traditional Arabic" w:hAnsi="Traditional Arabic" w:cs="Traditional Arabic" w:hint="eastAsia"/>
                <w:sz w:val="28"/>
                <w:szCs w:val="28"/>
                <w:rtl/>
                <w:lang w:val="fr-FR"/>
              </w:rPr>
              <w:t>عمرو</w:t>
            </w:r>
            <w:r w:rsidRPr="003A5781">
              <w:rPr>
                <w:rFonts w:ascii="Traditional Arabic" w:hAnsi="Traditional Arabic" w:cs="Traditional Arabic"/>
                <w:sz w:val="28"/>
                <w:szCs w:val="28"/>
                <w:rtl/>
                <w:lang w:val="fr-FR"/>
              </w:rPr>
              <w:t xml:space="preserve"> </w:t>
            </w:r>
            <w:r w:rsidRPr="003A5781">
              <w:rPr>
                <w:rFonts w:ascii="Traditional Arabic" w:hAnsi="Traditional Arabic" w:cs="Traditional Arabic" w:hint="eastAsia"/>
                <w:sz w:val="28"/>
                <w:szCs w:val="28"/>
                <w:rtl/>
                <w:lang w:val="fr-FR"/>
              </w:rPr>
              <w:t>بن</w:t>
            </w:r>
            <w:r w:rsidRPr="003A5781">
              <w:rPr>
                <w:rFonts w:ascii="Traditional Arabic" w:hAnsi="Traditional Arabic" w:cs="Traditional Arabic"/>
                <w:sz w:val="28"/>
                <w:szCs w:val="28"/>
                <w:rtl/>
                <w:lang w:val="fr-FR"/>
              </w:rPr>
              <w:t xml:space="preserve"> </w:t>
            </w:r>
            <w:r w:rsidRPr="003A5781">
              <w:rPr>
                <w:rFonts w:ascii="Traditional Arabic" w:hAnsi="Traditional Arabic" w:cs="Traditional Arabic" w:hint="eastAsia"/>
                <w:sz w:val="28"/>
                <w:szCs w:val="28"/>
                <w:rtl/>
                <w:lang w:val="fr-FR"/>
              </w:rPr>
              <w:t>العاص</w:t>
            </w:r>
            <w:r w:rsidRPr="003A5781">
              <w:rPr>
                <w:rFonts w:ascii="Traditional Arabic" w:hAnsi="Traditional Arabic" w:cs="Traditional Arabic"/>
                <w:sz w:val="28"/>
                <w:szCs w:val="28"/>
                <w:rtl/>
                <w:lang w:val="fr-FR"/>
              </w:rPr>
              <w:t xml:space="preserve">- </w:t>
            </w:r>
            <w:r w:rsidRPr="003A5781">
              <w:rPr>
                <w:rFonts w:ascii="Traditional Arabic" w:hAnsi="Traditional Arabic" w:cs="Traditional Arabic" w:hint="eastAsia"/>
                <w:sz w:val="28"/>
                <w:szCs w:val="28"/>
                <w:rtl/>
                <w:lang w:val="fr-FR"/>
              </w:rPr>
              <w:t>رضي</w:t>
            </w:r>
            <w:r w:rsidRPr="003A5781">
              <w:rPr>
                <w:rFonts w:ascii="Traditional Arabic" w:hAnsi="Traditional Arabic" w:cs="Traditional Arabic"/>
                <w:sz w:val="28"/>
                <w:szCs w:val="28"/>
                <w:rtl/>
                <w:lang w:val="fr-FR"/>
              </w:rPr>
              <w:t xml:space="preserve"> </w:t>
            </w:r>
            <w:r w:rsidRPr="003A5781">
              <w:rPr>
                <w:rFonts w:ascii="Traditional Arabic" w:hAnsi="Traditional Arabic" w:cs="Traditional Arabic" w:hint="eastAsia"/>
                <w:sz w:val="28"/>
                <w:szCs w:val="28"/>
                <w:rtl/>
                <w:lang w:val="fr-FR"/>
              </w:rPr>
              <w:t>الله</w:t>
            </w:r>
            <w:r w:rsidRPr="003A5781">
              <w:rPr>
                <w:rFonts w:ascii="Traditional Arabic" w:hAnsi="Traditional Arabic" w:cs="Traditional Arabic"/>
                <w:sz w:val="28"/>
                <w:szCs w:val="28"/>
                <w:rtl/>
                <w:lang w:val="fr-FR"/>
              </w:rPr>
              <w:t xml:space="preserve"> </w:t>
            </w:r>
            <w:r w:rsidRPr="003A5781">
              <w:rPr>
                <w:rFonts w:ascii="Traditional Arabic" w:hAnsi="Traditional Arabic" w:cs="Traditional Arabic" w:hint="eastAsia"/>
                <w:sz w:val="28"/>
                <w:szCs w:val="28"/>
                <w:rtl/>
                <w:lang w:val="fr-FR"/>
              </w:rPr>
              <w:t>عنهما</w:t>
            </w:r>
            <w:r w:rsidRPr="003A5781">
              <w:rPr>
                <w:rFonts w:ascii="Traditional Arabic" w:hAnsi="Traditional Arabic" w:cs="Traditional Arabic"/>
                <w:sz w:val="28"/>
                <w:szCs w:val="28"/>
                <w:rtl/>
                <w:lang w:val="fr-FR"/>
              </w:rPr>
              <w:t>-</w:t>
            </w:r>
            <w:r w:rsidR="000C5AA1">
              <w:rPr>
                <w:rFonts w:ascii="Traditional Arabic" w:hAnsi="Traditional Arabic" w:cs="Traditional Arabic"/>
                <w:sz w:val="28"/>
                <w:szCs w:val="28"/>
                <w:rtl/>
                <w:lang w:val="fr-FR"/>
              </w:rPr>
              <w:t xml:space="preserve"> </w:t>
            </w:r>
            <w:r w:rsidRPr="003A5781">
              <w:rPr>
                <w:rFonts w:ascii="Traditional Arabic" w:hAnsi="Traditional Arabic" w:cs="Traditional Arabic" w:hint="eastAsia"/>
                <w:sz w:val="28"/>
                <w:szCs w:val="28"/>
                <w:rtl/>
                <w:lang w:val="fr-FR"/>
              </w:rPr>
              <w:t>أن</w:t>
            </w:r>
            <w:r w:rsidR="000C5AA1">
              <w:rPr>
                <w:rFonts w:ascii="Traditional Arabic" w:hAnsi="Traditional Arabic" w:cs="Traditional Arabic"/>
                <w:sz w:val="28"/>
                <w:szCs w:val="28"/>
                <w:rtl/>
                <w:lang w:val="fr-FR"/>
              </w:rPr>
              <w:t>:</w:t>
            </w:r>
            <w:r w:rsidRPr="003A5781">
              <w:rPr>
                <w:rFonts w:ascii="Traditional Arabic" w:hAnsi="Traditional Arabic" w:cs="Traditional Arabic"/>
                <w:sz w:val="28"/>
                <w:szCs w:val="28"/>
                <w:rtl/>
                <w:lang w:val="fr-FR"/>
              </w:rPr>
              <w:t xml:space="preserve"> </w:t>
            </w:r>
            <w:r w:rsidRPr="003A5781">
              <w:rPr>
                <w:rFonts w:ascii="Traditional Arabic" w:hAnsi="Traditional Arabic" w:cs="Traditional Arabic" w:hint="eastAsia"/>
                <w:sz w:val="28"/>
                <w:szCs w:val="28"/>
                <w:rtl/>
                <w:lang w:val="fr-FR"/>
              </w:rPr>
              <w:t>النبي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val="fr-FR"/>
              </w:rPr>
              <w:t xml:space="preserve"> صلى الله عليه وسلم</w:t>
            </w:r>
            <w:r w:rsidRPr="003A5781">
              <w:rPr>
                <w:rFonts w:ascii="Traditional Arabic" w:hAnsi="Traditional Arabic" w:cs="Traditional Arabic"/>
                <w:sz w:val="28"/>
                <w:szCs w:val="28"/>
                <w:rtl/>
                <w:lang w:val="fr-FR"/>
              </w:rPr>
              <w:t xml:space="preserve"> </w:t>
            </w:r>
            <w:r w:rsidRPr="003A5781">
              <w:rPr>
                <w:rFonts w:ascii="Traditional Arabic" w:hAnsi="Traditional Arabic" w:cs="Traditional Arabic" w:hint="eastAsia"/>
                <w:sz w:val="28"/>
                <w:szCs w:val="28"/>
                <w:rtl/>
                <w:lang w:val="fr-FR"/>
              </w:rPr>
              <w:t>أمره</w:t>
            </w:r>
            <w:r w:rsidRPr="003A5781">
              <w:rPr>
                <w:rFonts w:ascii="Traditional Arabic" w:hAnsi="Traditional Arabic" w:cs="Traditional Arabic"/>
                <w:sz w:val="28"/>
                <w:szCs w:val="28"/>
                <w:rtl/>
                <w:lang w:val="fr-FR"/>
              </w:rPr>
              <w:t xml:space="preserve"> </w:t>
            </w:r>
            <w:r w:rsidRPr="003A5781">
              <w:rPr>
                <w:rFonts w:ascii="Traditional Arabic" w:hAnsi="Traditional Arabic" w:cs="Traditional Arabic" w:hint="eastAsia"/>
                <w:sz w:val="28"/>
                <w:szCs w:val="28"/>
                <w:rtl/>
                <w:lang w:val="fr-FR"/>
              </w:rPr>
              <w:t>أن</w:t>
            </w:r>
            <w:r w:rsidRPr="003A5781">
              <w:rPr>
                <w:rFonts w:ascii="Traditional Arabic" w:hAnsi="Traditional Arabic" w:cs="Traditional Arabic"/>
                <w:sz w:val="28"/>
                <w:szCs w:val="28"/>
                <w:rtl/>
                <w:lang w:val="fr-FR"/>
              </w:rPr>
              <w:t xml:space="preserve"> </w:t>
            </w:r>
            <w:r w:rsidRPr="003A5781">
              <w:rPr>
                <w:rFonts w:ascii="Traditional Arabic" w:hAnsi="Traditional Arabic" w:cs="Traditional Arabic" w:hint="eastAsia"/>
                <w:sz w:val="28"/>
                <w:szCs w:val="28"/>
                <w:rtl/>
                <w:lang w:val="fr-FR"/>
              </w:rPr>
              <w:t>يجهز</w:t>
            </w:r>
            <w:r w:rsidRPr="003A5781">
              <w:rPr>
                <w:rFonts w:ascii="Traditional Arabic" w:hAnsi="Traditional Arabic" w:cs="Traditional Arabic"/>
                <w:sz w:val="28"/>
                <w:szCs w:val="28"/>
                <w:rtl/>
                <w:lang w:val="fr-FR"/>
              </w:rPr>
              <w:t xml:space="preserve"> </w:t>
            </w:r>
            <w:r w:rsidRPr="003A5781">
              <w:rPr>
                <w:rFonts w:ascii="Traditional Arabic" w:hAnsi="Traditional Arabic" w:cs="Traditional Arabic" w:hint="eastAsia"/>
                <w:sz w:val="28"/>
                <w:szCs w:val="28"/>
                <w:rtl/>
                <w:lang w:val="fr-FR"/>
              </w:rPr>
              <w:t>جيشا</w:t>
            </w:r>
            <w:r w:rsidRPr="003A5781">
              <w:rPr>
                <w:rFonts w:ascii="Traditional Arabic" w:hAnsi="Traditional Arabic" w:cs="Traditional Arabic"/>
                <w:sz w:val="28"/>
                <w:szCs w:val="28"/>
                <w:rtl/>
                <w:lang w:val="fr-FR"/>
              </w:rPr>
              <w:t xml:space="preserve"> </w:t>
            </w:r>
            <w:r w:rsidRPr="003A5781">
              <w:rPr>
                <w:rFonts w:ascii="Traditional Arabic" w:hAnsi="Traditional Arabic" w:cs="Traditional Arabic" w:hint="eastAsia"/>
                <w:sz w:val="28"/>
                <w:szCs w:val="28"/>
                <w:rtl/>
                <w:lang w:val="fr-FR"/>
              </w:rPr>
              <w:t>فنفدت</w:t>
            </w:r>
            <w:r w:rsidRPr="003A5781">
              <w:rPr>
                <w:rFonts w:ascii="Traditional Arabic" w:hAnsi="Traditional Arabic" w:cs="Traditional Arabic"/>
                <w:sz w:val="28"/>
                <w:szCs w:val="28"/>
                <w:rtl/>
                <w:lang w:val="fr-FR"/>
              </w:rPr>
              <w:t xml:space="preserve"> </w:t>
            </w:r>
            <w:r w:rsidRPr="003A5781">
              <w:rPr>
                <w:rFonts w:ascii="Traditional Arabic" w:hAnsi="Traditional Arabic" w:cs="Traditional Arabic" w:hint="eastAsia"/>
                <w:sz w:val="28"/>
                <w:szCs w:val="28"/>
                <w:rtl/>
                <w:lang w:val="fr-FR"/>
              </w:rPr>
              <w:t>الإبل</w:t>
            </w:r>
            <w:r w:rsidRPr="003A5781">
              <w:rPr>
                <w:rFonts w:ascii="Traditional Arabic" w:hAnsi="Traditional Arabic" w:cs="Traditional Arabic"/>
                <w:sz w:val="28"/>
                <w:szCs w:val="28"/>
                <w:rtl/>
                <w:lang w:val="fr-FR"/>
              </w:rPr>
              <w:t xml:space="preserve"> </w:t>
            </w:r>
            <w:r w:rsidRPr="003A5781">
              <w:rPr>
                <w:rFonts w:ascii="Traditional Arabic" w:hAnsi="Traditional Arabic" w:cs="Traditional Arabic" w:hint="eastAsia"/>
                <w:sz w:val="28"/>
                <w:szCs w:val="28"/>
                <w:rtl/>
                <w:lang w:val="fr-FR"/>
              </w:rPr>
              <w:t>فكان</w:t>
            </w:r>
            <w:r w:rsidRPr="003A5781">
              <w:rPr>
                <w:rFonts w:ascii="Traditional Arabic" w:hAnsi="Traditional Arabic" w:cs="Traditional Arabic"/>
                <w:sz w:val="28"/>
                <w:szCs w:val="28"/>
                <w:rtl/>
                <w:lang w:val="fr-FR"/>
              </w:rPr>
              <w:t xml:space="preserve"> </w:t>
            </w:r>
            <w:r w:rsidRPr="003A5781">
              <w:rPr>
                <w:rFonts w:ascii="Traditional Arabic" w:hAnsi="Traditional Arabic" w:cs="Traditional Arabic" w:hint="eastAsia"/>
                <w:sz w:val="28"/>
                <w:szCs w:val="28"/>
                <w:rtl/>
                <w:lang w:val="fr-FR"/>
              </w:rPr>
              <w:t>يأخذ</w:t>
            </w:r>
            <w:r w:rsidRPr="003A5781">
              <w:rPr>
                <w:rFonts w:ascii="Traditional Arabic" w:hAnsi="Traditional Arabic" w:cs="Traditional Arabic"/>
                <w:sz w:val="28"/>
                <w:szCs w:val="28"/>
                <w:rtl/>
                <w:lang w:val="fr-FR"/>
              </w:rPr>
              <w:t xml:space="preserve"> </w:t>
            </w:r>
            <w:r w:rsidRPr="003A5781">
              <w:rPr>
                <w:rFonts w:ascii="Traditional Arabic" w:hAnsi="Traditional Arabic" w:cs="Traditional Arabic" w:hint="eastAsia"/>
                <w:sz w:val="28"/>
                <w:szCs w:val="28"/>
                <w:rtl/>
                <w:lang w:val="fr-FR"/>
              </w:rPr>
              <w:t>البعير</w:t>
            </w:r>
            <w:r w:rsidRPr="003A5781">
              <w:rPr>
                <w:rFonts w:ascii="Traditional Arabic" w:hAnsi="Traditional Arabic" w:cs="Traditional Arabic"/>
                <w:sz w:val="28"/>
                <w:szCs w:val="28"/>
                <w:rtl/>
                <w:lang w:val="fr-FR"/>
              </w:rPr>
              <w:t xml:space="preserve"> </w:t>
            </w:r>
            <w:r w:rsidRPr="003A5781">
              <w:rPr>
                <w:rFonts w:ascii="Traditional Arabic" w:hAnsi="Traditional Arabic" w:cs="Traditional Arabic" w:hint="eastAsia"/>
                <w:sz w:val="28"/>
                <w:szCs w:val="28"/>
                <w:rtl/>
                <w:lang w:val="fr-FR"/>
              </w:rPr>
              <w:t>بالبعيرين</w:t>
            </w:r>
            <w:r w:rsidRPr="003A5781">
              <w:rPr>
                <w:rFonts w:ascii="Traditional Arabic" w:hAnsi="Traditional Arabic" w:cs="Traditional Arabic"/>
                <w:sz w:val="28"/>
                <w:szCs w:val="28"/>
                <w:rtl/>
                <w:lang w:val="fr-FR"/>
              </w:rPr>
              <w:t xml:space="preserve"> </w:t>
            </w:r>
            <w:r w:rsidRPr="003A5781">
              <w:rPr>
                <w:rFonts w:ascii="Traditional Arabic" w:hAnsi="Traditional Arabic" w:cs="Traditional Arabic" w:hint="eastAsia"/>
                <w:sz w:val="28"/>
                <w:szCs w:val="28"/>
                <w:rtl/>
                <w:lang w:val="fr-FR"/>
              </w:rPr>
              <w:t>من</w:t>
            </w:r>
            <w:r w:rsidRPr="003A5781">
              <w:rPr>
                <w:rFonts w:ascii="Traditional Arabic" w:hAnsi="Traditional Arabic" w:cs="Traditional Arabic"/>
                <w:sz w:val="28"/>
                <w:szCs w:val="28"/>
                <w:rtl/>
                <w:lang w:val="fr-FR"/>
              </w:rPr>
              <w:t xml:space="preserve"> </w:t>
            </w:r>
            <w:r w:rsidRPr="003A5781">
              <w:rPr>
                <w:rFonts w:ascii="Traditional Arabic" w:hAnsi="Traditional Arabic" w:cs="Traditional Arabic" w:hint="eastAsia"/>
                <w:sz w:val="28"/>
                <w:szCs w:val="28"/>
                <w:rtl/>
                <w:lang w:val="fr-FR"/>
              </w:rPr>
              <w:t>إبل</w:t>
            </w:r>
            <w:r w:rsidRPr="003A5781">
              <w:rPr>
                <w:rFonts w:ascii="Traditional Arabic" w:hAnsi="Traditional Arabic" w:cs="Traditional Arabic"/>
                <w:sz w:val="28"/>
                <w:szCs w:val="28"/>
                <w:rtl/>
                <w:lang w:val="fr-FR"/>
              </w:rPr>
              <w:t xml:space="preserve"> </w:t>
            </w:r>
            <w:r w:rsidRPr="003A5781">
              <w:rPr>
                <w:rFonts w:ascii="Traditional Arabic" w:hAnsi="Traditional Arabic" w:cs="Traditional Arabic" w:hint="eastAsia"/>
                <w:sz w:val="28"/>
                <w:szCs w:val="28"/>
                <w:rtl/>
                <w:lang w:val="fr-FR"/>
              </w:rPr>
              <w:t>الصدقة</w:t>
            </w:r>
            <w:r w:rsidRPr="003A5781">
              <w:rPr>
                <w:rFonts w:ascii="Traditional Arabic" w:hAnsi="Traditional Arabic" w:cs="Traditional Arabic"/>
                <w:sz w:val="28"/>
                <w:szCs w:val="28"/>
                <w:rtl/>
                <w:lang w:val="fr-FR"/>
              </w:rPr>
              <w:t xml:space="preserve"> </w:t>
            </w:r>
            <w:r w:rsidRPr="003A5781">
              <w:rPr>
                <w:rFonts w:ascii="Traditional Arabic" w:hAnsi="Traditional Arabic" w:cs="Traditional Arabic" w:hint="eastAsia"/>
                <w:sz w:val="28"/>
                <w:szCs w:val="28"/>
                <w:rtl/>
                <w:lang w:val="fr-FR"/>
              </w:rPr>
              <w:t>إلى</w:t>
            </w:r>
            <w:r w:rsidRPr="003A5781">
              <w:rPr>
                <w:rFonts w:ascii="Traditional Arabic" w:hAnsi="Traditional Arabic" w:cs="Traditional Arabic"/>
                <w:sz w:val="28"/>
                <w:szCs w:val="28"/>
                <w:rtl/>
                <w:lang w:val="fr-FR"/>
              </w:rPr>
              <w:t xml:space="preserve"> </w:t>
            </w:r>
            <w:r w:rsidRPr="003A5781">
              <w:rPr>
                <w:rFonts w:ascii="Traditional Arabic" w:hAnsi="Traditional Arabic" w:cs="Traditional Arabic" w:hint="eastAsia"/>
                <w:sz w:val="28"/>
                <w:szCs w:val="28"/>
                <w:rtl/>
                <w:lang w:val="fr-FR"/>
              </w:rPr>
              <w:t>أجل</w:t>
            </w:r>
            <w:r w:rsidR="000C5AA1">
              <w:rPr>
                <w:rFonts w:ascii="Traditional Arabic" w:hAnsi="Traditional Arabic" w:cs="Traditional Arabic" w:hint="cs"/>
                <w:sz w:val="28"/>
                <w:szCs w:val="28"/>
                <w:rtl/>
                <w:lang w:val="fr-FR"/>
              </w:rPr>
              <w:t xml:space="preserve">، </w:t>
            </w:r>
            <w:r w:rsidRPr="003507E4">
              <w:rPr>
                <w:rFonts w:ascii="Traditional Arabic" w:hAnsi="Traditional Arabic" w:cs="Traditional Arabic" w:hint="cs"/>
                <w:sz w:val="28"/>
                <w:szCs w:val="28"/>
                <w:rtl/>
                <w:lang w:val="fr-FR"/>
              </w:rPr>
              <w:t xml:space="preserve">والقواعد الشرعية تقرر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  <w:lang w:val="fr-FR"/>
              </w:rPr>
              <w:t>أن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val="fr-FR"/>
              </w:rPr>
              <w:t xml:space="preserve"> ما حصل في زمن النبي صلى الله عليه وسلم وأقرهم عليه يعتبر </w:t>
            </w:r>
            <w:r w:rsidRPr="000C5AA1">
              <w:rPr>
                <w:rFonts w:ascii="Traditional Arabic" w:hAnsi="Traditional Arabic" w:cs="Traditional Arabic" w:hint="cs"/>
                <w:sz w:val="28"/>
                <w:szCs w:val="28"/>
                <w:rtl/>
                <w:lang w:val="fr-FR"/>
              </w:rPr>
              <w:t>حجة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highlight w:val="yellow"/>
                <w:rtl/>
              </w:rPr>
              <w:t xml:space="preserve"> </w:t>
            </w:r>
          </w:p>
        </w:tc>
      </w:tr>
      <w:tr w:rsidR="00686344" w:rsidRPr="00EE2434" w:rsidTr="00203F2B">
        <w:trPr>
          <w:trHeight w:val="512"/>
        </w:trPr>
        <w:tc>
          <w:tcPr>
            <w:tcW w:w="535" w:type="dxa"/>
            <w:vMerge/>
            <w:shd w:val="clear" w:color="auto" w:fill="5B9BD5"/>
            <w:vAlign w:val="center"/>
          </w:tcPr>
          <w:p w:rsidR="00686344" w:rsidRPr="00A83F8D" w:rsidRDefault="00686344" w:rsidP="00686344">
            <w:pPr>
              <w:numPr>
                <w:ilvl w:val="0"/>
                <w:numId w:val="11"/>
              </w:numPr>
              <w:spacing w:after="160" w:line="259" w:lineRule="auto"/>
              <w:jc w:val="center"/>
              <w:rPr>
                <w:rFonts w:ascii="Traditional Arabic" w:hAnsi="Traditional Arabic" w:cs="Traditional Arabic"/>
                <w:b/>
                <w:bCs/>
                <w:color w:val="FFFFFF"/>
                <w:sz w:val="28"/>
                <w:szCs w:val="28"/>
                <w:rtl/>
              </w:rPr>
            </w:pPr>
          </w:p>
        </w:tc>
        <w:tc>
          <w:tcPr>
            <w:tcW w:w="1441" w:type="dxa"/>
            <w:vMerge/>
            <w:shd w:val="clear" w:color="auto" w:fill="DEEAF6"/>
            <w:vAlign w:val="center"/>
          </w:tcPr>
          <w:p w:rsidR="00686344" w:rsidRPr="00A83F8D" w:rsidRDefault="00686344" w:rsidP="00203F2B">
            <w:pPr>
              <w:spacing w:line="259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val="fr-FR"/>
              </w:rPr>
            </w:pPr>
          </w:p>
        </w:tc>
        <w:tc>
          <w:tcPr>
            <w:tcW w:w="1128" w:type="dxa"/>
            <w:vMerge/>
            <w:shd w:val="clear" w:color="auto" w:fill="FBE4D5"/>
            <w:vAlign w:val="center"/>
          </w:tcPr>
          <w:p w:rsidR="00686344" w:rsidRPr="00EE2434" w:rsidRDefault="00686344" w:rsidP="00203F2B">
            <w:pPr>
              <w:spacing w:line="259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val="fr-FR"/>
              </w:rPr>
            </w:pPr>
          </w:p>
        </w:tc>
        <w:tc>
          <w:tcPr>
            <w:tcW w:w="1410" w:type="dxa"/>
            <w:vMerge/>
            <w:shd w:val="clear" w:color="auto" w:fill="EDEDED"/>
            <w:vAlign w:val="center"/>
          </w:tcPr>
          <w:p w:rsidR="00686344" w:rsidRPr="00EE2434" w:rsidRDefault="00686344" w:rsidP="00203F2B">
            <w:pPr>
              <w:spacing w:line="259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val="fr-FR"/>
              </w:rPr>
            </w:pPr>
          </w:p>
        </w:tc>
        <w:tc>
          <w:tcPr>
            <w:tcW w:w="2290" w:type="dxa"/>
            <w:shd w:val="clear" w:color="auto" w:fill="E2EFD9"/>
            <w:vAlign w:val="center"/>
          </w:tcPr>
          <w:p w:rsidR="00686344" w:rsidRPr="00EE2434" w:rsidRDefault="00686344" w:rsidP="00203F2B">
            <w:pPr>
              <w:spacing w:line="259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lang w:val="fr-FR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  <w:lang w:val="fr-FR"/>
              </w:rPr>
              <w:t>المعاني اللغوية</w:t>
            </w:r>
          </w:p>
        </w:tc>
        <w:tc>
          <w:tcPr>
            <w:tcW w:w="3970" w:type="dxa"/>
            <w:shd w:val="clear" w:color="auto" w:fill="FFFFFF"/>
            <w:vAlign w:val="center"/>
          </w:tcPr>
          <w:p w:rsidR="00686344" w:rsidRPr="00EE2434" w:rsidRDefault="00686344" w:rsidP="00203F2B">
            <w:pPr>
              <w:spacing w:line="259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val="fr-FR"/>
              </w:rPr>
            </w:pPr>
            <w:r w:rsidRPr="00D80F94">
              <w:rPr>
                <w:rFonts w:ascii="Traditional Arabic" w:hAnsi="Traditional Arabic" w:cs="Traditional Arabic" w:hint="eastAsia"/>
                <w:sz w:val="28"/>
                <w:szCs w:val="28"/>
                <w:rtl/>
                <w:lang w:val="fr-FR"/>
              </w:rPr>
              <w:t>القسط</w:t>
            </w:r>
            <w:r w:rsidRPr="00D80F94">
              <w:rPr>
                <w:rFonts w:ascii="Traditional Arabic" w:hAnsi="Traditional Arabic" w:cs="Traditional Arabic"/>
                <w:sz w:val="28"/>
                <w:szCs w:val="28"/>
                <w:rtl/>
                <w:lang w:val="fr-FR"/>
              </w:rPr>
              <w:t xml:space="preserve"> </w:t>
            </w:r>
            <w:r w:rsidRPr="00D80F94">
              <w:rPr>
                <w:rFonts w:ascii="Traditional Arabic" w:hAnsi="Traditional Arabic" w:cs="Traditional Arabic" w:hint="eastAsia"/>
                <w:sz w:val="28"/>
                <w:szCs w:val="28"/>
                <w:rtl/>
                <w:lang w:val="fr-FR"/>
              </w:rPr>
              <w:t>يطلق</w:t>
            </w:r>
            <w:r w:rsidRPr="00D80F94">
              <w:rPr>
                <w:rFonts w:ascii="Traditional Arabic" w:hAnsi="Traditional Arabic" w:cs="Traditional Arabic"/>
                <w:sz w:val="28"/>
                <w:szCs w:val="28"/>
                <w:rtl/>
                <w:lang w:val="fr-FR"/>
              </w:rPr>
              <w:t xml:space="preserve"> </w:t>
            </w:r>
            <w:r w:rsidRPr="00D80F94">
              <w:rPr>
                <w:rFonts w:ascii="Traditional Arabic" w:hAnsi="Traditional Arabic" w:cs="Traditional Arabic" w:hint="eastAsia"/>
                <w:sz w:val="28"/>
                <w:szCs w:val="28"/>
                <w:rtl/>
                <w:lang w:val="fr-FR"/>
              </w:rPr>
              <w:t>على</w:t>
            </w:r>
            <w:r w:rsidR="000C5AA1">
              <w:rPr>
                <w:rFonts w:ascii="Traditional Arabic" w:hAnsi="Traditional Arabic" w:cs="Traditional Arabic"/>
                <w:sz w:val="28"/>
                <w:szCs w:val="28"/>
                <w:rtl/>
                <w:lang w:val="fr-FR"/>
              </w:rPr>
              <w:t xml:space="preserve">: </w:t>
            </w:r>
            <w:r w:rsidRPr="00D80F94">
              <w:rPr>
                <w:rFonts w:ascii="Traditional Arabic" w:hAnsi="Traditional Arabic" w:cs="Traditional Arabic" w:hint="eastAsia"/>
                <w:sz w:val="28"/>
                <w:szCs w:val="28"/>
                <w:rtl/>
                <w:lang w:val="fr-FR"/>
              </w:rPr>
              <w:t>الجزء</w:t>
            </w:r>
            <w:r w:rsidR="000C5AA1">
              <w:rPr>
                <w:rFonts w:ascii="Traditional Arabic" w:hAnsi="Traditional Arabic" w:cs="Traditional Arabic"/>
                <w:sz w:val="28"/>
                <w:szCs w:val="28"/>
                <w:rtl/>
                <w:lang w:val="fr-FR"/>
              </w:rPr>
              <w:t xml:space="preserve">، </w:t>
            </w:r>
            <w:r w:rsidRPr="00D80F94">
              <w:rPr>
                <w:rFonts w:ascii="Traditional Arabic" w:hAnsi="Traditional Arabic" w:cs="Traditional Arabic" w:hint="eastAsia"/>
                <w:sz w:val="28"/>
                <w:szCs w:val="28"/>
                <w:rtl/>
                <w:lang w:val="fr-FR"/>
              </w:rPr>
              <w:t>والحصة</w:t>
            </w:r>
            <w:r w:rsidR="000C5AA1">
              <w:rPr>
                <w:rFonts w:ascii="Traditional Arabic" w:hAnsi="Traditional Arabic" w:cs="Traditional Arabic"/>
                <w:sz w:val="28"/>
                <w:szCs w:val="28"/>
                <w:rtl/>
                <w:lang w:val="fr-FR"/>
              </w:rPr>
              <w:t xml:space="preserve">، </w:t>
            </w:r>
            <w:r w:rsidRPr="00D80F94">
              <w:rPr>
                <w:rFonts w:ascii="Traditional Arabic" w:hAnsi="Traditional Arabic" w:cs="Traditional Arabic" w:hint="eastAsia"/>
                <w:sz w:val="28"/>
                <w:szCs w:val="28"/>
                <w:rtl/>
                <w:lang w:val="fr-FR"/>
              </w:rPr>
              <w:t>والنصيب</w:t>
            </w:r>
            <w:r w:rsidRPr="00D80F94">
              <w:rPr>
                <w:rFonts w:ascii="Traditional Arabic" w:hAnsi="Traditional Arabic" w:cs="Traditional Arabic"/>
                <w:sz w:val="28"/>
                <w:szCs w:val="28"/>
                <w:rtl/>
                <w:lang w:val="fr-FR"/>
              </w:rPr>
              <w:t xml:space="preserve"> </w:t>
            </w:r>
            <w:r w:rsidRPr="00D80F94">
              <w:rPr>
                <w:rFonts w:ascii="Traditional Arabic" w:hAnsi="Traditional Arabic" w:cs="Traditional Arabic" w:hint="eastAsia"/>
                <w:sz w:val="28"/>
                <w:szCs w:val="28"/>
                <w:rtl/>
                <w:lang w:val="fr-FR"/>
              </w:rPr>
              <w:t>صغيرة</w:t>
            </w:r>
            <w:r w:rsidRPr="00D80F94">
              <w:rPr>
                <w:rFonts w:ascii="Traditional Arabic" w:hAnsi="Traditional Arabic" w:cs="Traditional Arabic"/>
                <w:sz w:val="28"/>
                <w:szCs w:val="28"/>
                <w:rtl/>
                <w:lang w:val="fr-FR"/>
              </w:rPr>
              <w:t xml:space="preserve"> </w:t>
            </w:r>
            <w:r w:rsidRPr="00D80F94">
              <w:rPr>
                <w:rFonts w:ascii="Traditional Arabic" w:hAnsi="Traditional Arabic" w:cs="Traditional Arabic" w:hint="eastAsia"/>
                <w:sz w:val="28"/>
                <w:szCs w:val="28"/>
                <w:rtl/>
                <w:lang w:val="fr-FR"/>
              </w:rPr>
              <w:t>كانت</w:t>
            </w:r>
            <w:r w:rsidRPr="00D80F94">
              <w:rPr>
                <w:rFonts w:ascii="Traditional Arabic" w:hAnsi="Traditional Arabic" w:cs="Traditional Arabic"/>
                <w:sz w:val="28"/>
                <w:szCs w:val="28"/>
                <w:rtl/>
                <w:lang w:val="fr-FR"/>
              </w:rPr>
              <w:t xml:space="preserve"> </w:t>
            </w:r>
            <w:r w:rsidRPr="00D80F94">
              <w:rPr>
                <w:rFonts w:ascii="Traditional Arabic" w:hAnsi="Traditional Arabic" w:cs="Traditional Arabic" w:hint="eastAsia"/>
                <w:sz w:val="28"/>
                <w:szCs w:val="28"/>
                <w:rtl/>
                <w:lang w:val="fr-FR"/>
              </w:rPr>
              <w:t>أو</w:t>
            </w:r>
            <w:r w:rsidRPr="00D80F94">
              <w:rPr>
                <w:rFonts w:ascii="Traditional Arabic" w:hAnsi="Traditional Arabic" w:cs="Traditional Arabic"/>
                <w:sz w:val="28"/>
                <w:szCs w:val="28"/>
                <w:rtl/>
                <w:lang w:val="fr-FR"/>
              </w:rPr>
              <w:t xml:space="preserve"> </w:t>
            </w:r>
            <w:r w:rsidRPr="00D80F94">
              <w:rPr>
                <w:rFonts w:ascii="Traditional Arabic" w:hAnsi="Traditional Arabic" w:cs="Traditional Arabic" w:hint="eastAsia"/>
                <w:sz w:val="28"/>
                <w:szCs w:val="28"/>
                <w:rtl/>
                <w:lang w:val="fr-FR"/>
              </w:rPr>
              <w:t>كبيرة</w:t>
            </w:r>
            <w:r w:rsidRPr="00D80F94">
              <w:rPr>
                <w:rFonts w:ascii="Traditional Arabic" w:hAnsi="Traditional Arabic" w:cs="Traditional Arabic"/>
                <w:sz w:val="28"/>
                <w:szCs w:val="28"/>
                <w:rtl/>
                <w:lang w:val="fr-FR"/>
              </w:rPr>
              <w:t>.</w:t>
            </w:r>
          </w:p>
        </w:tc>
      </w:tr>
      <w:tr w:rsidR="00686344" w:rsidRPr="00EE2434" w:rsidTr="00203F2B">
        <w:trPr>
          <w:trHeight w:val="512"/>
        </w:trPr>
        <w:tc>
          <w:tcPr>
            <w:tcW w:w="535" w:type="dxa"/>
            <w:vMerge/>
            <w:shd w:val="clear" w:color="auto" w:fill="5B9BD5"/>
            <w:vAlign w:val="center"/>
          </w:tcPr>
          <w:p w:rsidR="00686344" w:rsidRPr="00A83F8D" w:rsidRDefault="00686344" w:rsidP="00686344">
            <w:pPr>
              <w:numPr>
                <w:ilvl w:val="0"/>
                <w:numId w:val="11"/>
              </w:numPr>
              <w:spacing w:after="160" w:line="259" w:lineRule="auto"/>
              <w:jc w:val="center"/>
              <w:rPr>
                <w:rFonts w:ascii="Traditional Arabic" w:hAnsi="Traditional Arabic" w:cs="Traditional Arabic"/>
                <w:b/>
                <w:bCs/>
                <w:color w:val="FFFFFF"/>
                <w:sz w:val="28"/>
                <w:szCs w:val="28"/>
                <w:rtl/>
              </w:rPr>
            </w:pPr>
          </w:p>
        </w:tc>
        <w:tc>
          <w:tcPr>
            <w:tcW w:w="1441" w:type="dxa"/>
            <w:vMerge/>
            <w:shd w:val="clear" w:color="auto" w:fill="DEEAF6"/>
            <w:vAlign w:val="center"/>
          </w:tcPr>
          <w:p w:rsidR="00686344" w:rsidRPr="00A83F8D" w:rsidRDefault="00686344" w:rsidP="00203F2B">
            <w:pPr>
              <w:spacing w:line="259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val="fr-FR"/>
              </w:rPr>
            </w:pPr>
          </w:p>
        </w:tc>
        <w:tc>
          <w:tcPr>
            <w:tcW w:w="1128" w:type="dxa"/>
            <w:vMerge/>
            <w:shd w:val="clear" w:color="auto" w:fill="FBE4D5"/>
            <w:vAlign w:val="center"/>
          </w:tcPr>
          <w:p w:rsidR="00686344" w:rsidRPr="00EE2434" w:rsidRDefault="00686344" w:rsidP="00203F2B">
            <w:pPr>
              <w:spacing w:line="259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val="fr-FR"/>
              </w:rPr>
            </w:pPr>
          </w:p>
        </w:tc>
        <w:tc>
          <w:tcPr>
            <w:tcW w:w="1410" w:type="dxa"/>
            <w:vMerge/>
            <w:shd w:val="clear" w:color="auto" w:fill="EDEDED"/>
            <w:vAlign w:val="center"/>
          </w:tcPr>
          <w:p w:rsidR="00686344" w:rsidRPr="00EE2434" w:rsidRDefault="00686344" w:rsidP="00203F2B">
            <w:pPr>
              <w:spacing w:line="259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val="fr-FR"/>
              </w:rPr>
            </w:pPr>
          </w:p>
        </w:tc>
        <w:tc>
          <w:tcPr>
            <w:tcW w:w="2290" w:type="dxa"/>
            <w:shd w:val="clear" w:color="auto" w:fill="E2EFD9"/>
            <w:vAlign w:val="center"/>
          </w:tcPr>
          <w:p w:rsidR="00686344" w:rsidRPr="00EE2434" w:rsidRDefault="00686344" w:rsidP="00203F2B">
            <w:pPr>
              <w:spacing w:line="259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val="fr-FR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  <w:lang w:val="fr-FR"/>
              </w:rPr>
              <w:t>كثرة الاستعمال</w:t>
            </w:r>
          </w:p>
        </w:tc>
        <w:tc>
          <w:tcPr>
            <w:tcW w:w="3970" w:type="dxa"/>
            <w:shd w:val="clear" w:color="auto" w:fill="FFFFFF"/>
            <w:vAlign w:val="center"/>
          </w:tcPr>
          <w:p w:rsidR="00686344" w:rsidRPr="00EE2434" w:rsidRDefault="00686344" w:rsidP="00203F2B">
            <w:pPr>
              <w:spacing w:line="259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val="fr-FR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val="fr-FR"/>
              </w:rPr>
              <w:t>-</w:t>
            </w:r>
          </w:p>
        </w:tc>
      </w:tr>
      <w:tr w:rsidR="00686344" w:rsidRPr="00EE2434" w:rsidTr="00203F2B">
        <w:trPr>
          <w:trHeight w:val="512"/>
        </w:trPr>
        <w:tc>
          <w:tcPr>
            <w:tcW w:w="535" w:type="dxa"/>
            <w:vMerge/>
            <w:shd w:val="clear" w:color="auto" w:fill="5B9BD5"/>
            <w:vAlign w:val="center"/>
          </w:tcPr>
          <w:p w:rsidR="00686344" w:rsidRPr="00A83F8D" w:rsidRDefault="00686344" w:rsidP="00686344">
            <w:pPr>
              <w:numPr>
                <w:ilvl w:val="0"/>
                <w:numId w:val="11"/>
              </w:numPr>
              <w:spacing w:after="160" w:line="259" w:lineRule="auto"/>
              <w:jc w:val="center"/>
              <w:rPr>
                <w:rFonts w:ascii="Traditional Arabic" w:hAnsi="Traditional Arabic" w:cs="Traditional Arabic"/>
                <w:b/>
                <w:bCs/>
                <w:color w:val="FFFFFF"/>
                <w:sz w:val="28"/>
                <w:szCs w:val="28"/>
                <w:rtl/>
              </w:rPr>
            </w:pPr>
          </w:p>
        </w:tc>
        <w:tc>
          <w:tcPr>
            <w:tcW w:w="1441" w:type="dxa"/>
            <w:vMerge/>
            <w:shd w:val="clear" w:color="auto" w:fill="DEEAF6"/>
            <w:vAlign w:val="center"/>
          </w:tcPr>
          <w:p w:rsidR="00686344" w:rsidRPr="00A83F8D" w:rsidRDefault="00686344" w:rsidP="00203F2B">
            <w:pPr>
              <w:spacing w:line="259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val="fr-FR"/>
              </w:rPr>
            </w:pPr>
          </w:p>
        </w:tc>
        <w:tc>
          <w:tcPr>
            <w:tcW w:w="1128" w:type="dxa"/>
            <w:vMerge/>
            <w:shd w:val="clear" w:color="auto" w:fill="FBE4D5"/>
            <w:vAlign w:val="center"/>
          </w:tcPr>
          <w:p w:rsidR="00686344" w:rsidRPr="00EE2434" w:rsidRDefault="00686344" w:rsidP="00203F2B">
            <w:pPr>
              <w:spacing w:line="259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val="fr-FR"/>
              </w:rPr>
            </w:pPr>
          </w:p>
        </w:tc>
        <w:tc>
          <w:tcPr>
            <w:tcW w:w="1410" w:type="dxa"/>
            <w:vMerge/>
            <w:shd w:val="clear" w:color="auto" w:fill="EDEDED"/>
            <w:vAlign w:val="center"/>
          </w:tcPr>
          <w:p w:rsidR="00686344" w:rsidRPr="00EE2434" w:rsidRDefault="00686344" w:rsidP="00203F2B">
            <w:pPr>
              <w:spacing w:line="259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val="fr-FR"/>
              </w:rPr>
            </w:pPr>
          </w:p>
        </w:tc>
        <w:tc>
          <w:tcPr>
            <w:tcW w:w="2290" w:type="dxa"/>
            <w:shd w:val="clear" w:color="auto" w:fill="E2EFD9"/>
            <w:vAlign w:val="center"/>
          </w:tcPr>
          <w:p w:rsidR="00686344" w:rsidRPr="00EE2434" w:rsidRDefault="00686344" w:rsidP="00203F2B">
            <w:pPr>
              <w:spacing w:line="259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lang w:val="fr-FR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  <w:lang w:val="fr-FR"/>
              </w:rPr>
              <w:t>قوة دلال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val="fr-FR"/>
              </w:rPr>
              <w:t>ته</w:t>
            </w:r>
            <w:r w:rsidRPr="00EE2434">
              <w:rPr>
                <w:rFonts w:ascii="Traditional Arabic" w:hAnsi="Traditional Arabic" w:cs="Traditional Arabic"/>
                <w:sz w:val="28"/>
                <w:szCs w:val="28"/>
                <w:rtl/>
                <w:lang w:val="fr-FR"/>
              </w:rPr>
              <w:t xml:space="preserve"> على المعنى</w:t>
            </w:r>
          </w:p>
        </w:tc>
        <w:tc>
          <w:tcPr>
            <w:tcW w:w="3970" w:type="dxa"/>
            <w:shd w:val="clear" w:color="auto" w:fill="FFFFFF"/>
            <w:vAlign w:val="center"/>
          </w:tcPr>
          <w:p w:rsidR="00686344" w:rsidRPr="00EE2434" w:rsidRDefault="00686344" w:rsidP="00203F2B">
            <w:pPr>
              <w:spacing w:line="259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val="fr-FR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val="fr-FR"/>
              </w:rPr>
              <w:t xml:space="preserve">مطابقة </w:t>
            </w:r>
          </w:p>
        </w:tc>
      </w:tr>
      <w:tr w:rsidR="00686344" w:rsidRPr="00A83F8D" w:rsidTr="00203F2B">
        <w:trPr>
          <w:trHeight w:val="557"/>
        </w:trPr>
        <w:tc>
          <w:tcPr>
            <w:tcW w:w="535" w:type="dxa"/>
            <w:shd w:val="clear" w:color="auto" w:fill="5B9BD5"/>
            <w:vAlign w:val="center"/>
          </w:tcPr>
          <w:p w:rsidR="00686344" w:rsidRPr="00A83F8D" w:rsidRDefault="00686344" w:rsidP="00686344">
            <w:pPr>
              <w:numPr>
                <w:ilvl w:val="0"/>
                <w:numId w:val="11"/>
              </w:numPr>
              <w:spacing w:after="160" w:line="259" w:lineRule="auto"/>
              <w:jc w:val="center"/>
              <w:rPr>
                <w:rFonts w:ascii="Traditional Arabic" w:hAnsi="Traditional Arabic" w:cs="Traditional Arabic"/>
                <w:b/>
                <w:bCs/>
                <w:color w:val="FFFFFF"/>
                <w:sz w:val="28"/>
                <w:szCs w:val="28"/>
                <w:rtl/>
              </w:rPr>
            </w:pPr>
          </w:p>
        </w:tc>
        <w:tc>
          <w:tcPr>
            <w:tcW w:w="6269" w:type="dxa"/>
            <w:gridSpan w:val="4"/>
            <w:shd w:val="clear" w:color="auto" w:fill="DEEAF6"/>
            <w:vAlign w:val="center"/>
          </w:tcPr>
          <w:p w:rsidR="00686344" w:rsidRPr="00A83F8D" w:rsidRDefault="00686344" w:rsidP="00203F2B">
            <w:pPr>
              <w:spacing w:line="259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266D4">
              <w:rPr>
                <w:rFonts w:ascii="Traditional Arabic" w:hAnsi="Traditional Arabic" w:cs="Traditional Arabic"/>
                <w:sz w:val="28"/>
                <w:szCs w:val="28"/>
                <w:rtl/>
              </w:rPr>
              <w:t>تقرير دلالة المصطلح الفقهي</w:t>
            </w:r>
          </w:p>
        </w:tc>
        <w:tc>
          <w:tcPr>
            <w:tcW w:w="3970" w:type="dxa"/>
            <w:shd w:val="clear" w:color="auto" w:fill="FFFFFF"/>
            <w:vAlign w:val="center"/>
          </w:tcPr>
          <w:p w:rsidR="00686344" w:rsidRPr="00A83F8D" w:rsidRDefault="00686344" w:rsidP="00203F2B">
            <w:pPr>
              <w:spacing w:line="259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D80F9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DZ"/>
              </w:rPr>
              <w:t>بيع</w:t>
            </w:r>
            <w:r w:rsidRPr="00D80F94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 xml:space="preserve"> </w:t>
            </w:r>
            <w:r w:rsidRPr="00D80F9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DZ"/>
              </w:rPr>
              <w:t>يعجل</w:t>
            </w:r>
            <w:r w:rsidRPr="00D80F94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 xml:space="preserve"> </w:t>
            </w:r>
            <w:r w:rsidRPr="00D80F9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DZ"/>
              </w:rPr>
              <w:t>فيه</w:t>
            </w:r>
            <w:r w:rsidRPr="00D80F94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 xml:space="preserve"> </w:t>
            </w:r>
            <w:r w:rsidRPr="00D80F9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DZ"/>
              </w:rPr>
              <w:t>المبيع</w:t>
            </w:r>
            <w:r w:rsidR="000C5AA1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 xml:space="preserve">، </w:t>
            </w:r>
            <w:r w:rsidRPr="00D80F9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DZ"/>
              </w:rPr>
              <w:t>ويؤجل</w:t>
            </w:r>
            <w:r w:rsidRPr="00D80F94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 xml:space="preserve"> </w:t>
            </w:r>
            <w:r w:rsidRPr="00D80F9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DZ"/>
              </w:rPr>
              <w:t>الثمن</w:t>
            </w:r>
            <w:r w:rsidRPr="00D80F94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 xml:space="preserve"> </w:t>
            </w:r>
            <w:r w:rsidRPr="00D80F9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DZ"/>
              </w:rPr>
              <w:t>كله</w:t>
            </w:r>
            <w:r w:rsidR="000C5AA1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 xml:space="preserve">، </w:t>
            </w:r>
            <w:r w:rsidRPr="00D80F9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DZ"/>
              </w:rPr>
              <w:t>أو</w:t>
            </w:r>
            <w:r w:rsidRPr="00D80F94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 xml:space="preserve"> </w:t>
            </w:r>
            <w:r w:rsidRPr="00D80F9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DZ"/>
              </w:rPr>
              <w:t>بعضه</w:t>
            </w:r>
            <w:r w:rsidRPr="00D80F94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 xml:space="preserve"> </w:t>
            </w:r>
            <w:r w:rsidRPr="00D80F9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DZ"/>
              </w:rPr>
              <w:t>على</w:t>
            </w:r>
            <w:r w:rsidRPr="00D80F94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 xml:space="preserve"> </w:t>
            </w:r>
            <w:r w:rsidRPr="00D80F9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DZ"/>
              </w:rPr>
              <w:t>أقساط</w:t>
            </w:r>
            <w:r w:rsidRPr="00D80F94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 xml:space="preserve"> </w:t>
            </w:r>
            <w:r w:rsidRPr="00D80F9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DZ"/>
              </w:rPr>
              <w:t>معلومة</w:t>
            </w:r>
            <w:r w:rsidR="000C5AA1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 xml:space="preserve">، </w:t>
            </w:r>
            <w:r w:rsidRPr="00D80F9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DZ"/>
              </w:rPr>
              <w:t>وآجال</w:t>
            </w:r>
            <w:r w:rsidRPr="00D80F94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 xml:space="preserve"> </w:t>
            </w:r>
            <w:r w:rsidRPr="00D80F9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DZ"/>
              </w:rPr>
              <w:t>معلومة</w:t>
            </w:r>
          </w:p>
        </w:tc>
      </w:tr>
    </w:tbl>
    <w:p w:rsidR="00686344" w:rsidRPr="00E14874" w:rsidRDefault="00686344" w:rsidP="00686344">
      <w:pPr>
        <w:jc w:val="center"/>
        <w:rPr>
          <w:rFonts w:ascii="Traditional Arabic" w:hAnsi="Traditional Arabic" w:cs="Traditional Arabic"/>
          <w:b/>
          <w:bCs/>
          <w:sz w:val="36"/>
          <w:szCs w:val="36"/>
        </w:rPr>
      </w:pPr>
      <w:r w:rsidRPr="00E1487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المهارة الرابعة: تخريج الفروع على الفروع</w:t>
      </w:r>
    </w:p>
    <w:tbl>
      <w:tblPr>
        <w:tblStyle w:val="5-11"/>
        <w:bidiVisual/>
        <w:tblW w:w="9821" w:type="dxa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2" w:space="0" w:color="000000" w:themeColor="text1"/>
        </w:tblBorders>
        <w:tblLook w:val="04A0" w:firstRow="1" w:lastRow="0" w:firstColumn="1" w:lastColumn="0" w:noHBand="0" w:noVBand="1"/>
      </w:tblPr>
      <w:tblGrid>
        <w:gridCol w:w="555"/>
        <w:gridCol w:w="2097"/>
        <w:gridCol w:w="2301"/>
        <w:gridCol w:w="4868"/>
      </w:tblGrid>
      <w:tr w:rsidR="00686344" w:rsidRPr="007D1067" w:rsidTr="00203F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:rsidR="00686344" w:rsidRPr="007D1067" w:rsidRDefault="00686344" w:rsidP="00203F2B">
            <w:pPr>
              <w:jc w:val="center"/>
              <w:rPr>
                <w:rFonts w:ascii="AAA GoldenLotus" w:hAnsi="AAA GoldenLotus" w:cs="AAA GoldenLotus"/>
                <w:b w:val="0"/>
                <w:bCs w:val="0"/>
                <w:sz w:val="26"/>
                <w:szCs w:val="26"/>
                <w:rtl/>
              </w:rPr>
            </w:pPr>
            <w:r w:rsidRPr="007D1067">
              <w:rPr>
                <w:rFonts w:ascii="AAA GoldenLotus" w:hAnsi="AAA GoldenLotus"/>
                <w:b w:val="0"/>
                <w:bCs w:val="0"/>
                <w:sz w:val="26"/>
                <w:szCs w:val="26"/>
                <w:rtl/>
              </w:rPr>
              <w:t>م</w:t>
            </w:r>
          </w:p>
        </w:tc>
        <w:tc>
          <w:tcPr>
            <w:tcW w:w="4398" w:type="dxa"/>
            <w:gridSpan w:val="2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:rsidR="00686344" w:rsidRPr="007D1067" w:rsidRDefault="00686344" w:rsidP="00203F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AA GoldenLotus" w:hAnsi="AAA GoldenLotus" w:cs="AAA GoldenLotus"/>
                <w:b w:val="0"/>
                <w:bCs w:val="0"/>
                <w:sz w:val="26"/>
                <w:szCs w:val="26"/>
                <w:rtl/>
              </w:rPr>
            </w:pPr>
            <w:r w:rsidRPr="007D1067">
              <w:rPr>
                <w:rFonts w:ascii="AAA GoldenLotus" w:hAnsi="AAA GoldenLotus"/>
                <w:b w:val="0"/>
                <w:bCs w:val="0"/>
                <w:sz w:val="26"/>
                <w:szCs w:val="26"/>
                <w:rtl/>
              </w:rPr>
              <w:t>الخطوة</w:t>
            </w:r>
          </w:p>
        </w:tc>
        <w:tc>
          <w:tcPr>
            <w:tcW w:w="486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:rsidR="00686344" w:rsidRPr="007D1067" w:rsidRDefault="00686344" w:rsidP="00203F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AA GoldenLotus" w:hAnsi="AAA GoldenLotus" w:cs="AAA GoldenLotus"/>
                <w:b w:val="0"/>
                <w:bCs w:val="0"/>
                <w:sz w:val="26"/>
                <w:szCs w:val="26"/>
                <w:rtl/>
              </w:rPr>
            </w:pPr>
            <w:r w:rsidRPr="007D1067">
              <w:rPr>
                <w:rFonts w:ascii="AAA GoldenLotus" w:hAnsi="AAA GoldenLotus"/>
                <w:b w:val="0"/>
                <w:bCs w:val="0"/>
                <w:sz w:val="26"/>
                <w:szCs w:val="26"/>
                <w:rtl/>
              </w:rPr>
              <w:t>المثال</w:t>
            </w:r>
          </w:p>
        </w:tc>
      </w:tr>
      <w:tr w:rsidR="00686344" w:rsidRPr="007D1067" w:rsidTr="00203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tcBorders>
              <w:left w:val="none" w:sz="0" w:space="0" w:color="auto"/>
            </w:tcBorders>
            <w:vAlign w:val="center"/>
          </w:tcPr>
          <w:p w:rsidR="00686344" w:rsidRPr="007D1067" w:rsidRDefault="00686344" w:rsidP="00203F2B">
            <w:pPr>
              <w:jc w:val="center"/>
              <w:rPr>
                <w:rFonts w:ascii="AAA GoldenLotus" w:hAnsi="AAA GoldenLotus" w:cs="AAA GoldenLotus"/>
                <w:b w:val="0"/>
                <w:bCs w:val="0"/>
                <w:sz w:val="26"/>
                <w:szCs w:val="26"/>
                <w:rtl/>
              </w:rPr>
            </w:pPr>
            <w:r w:rsidRPr="007D1067">
              <w:rPr>
                <w:rFonts w:ascii="AAA GoldenLotus" w:hAnsi="AAA GoldenLotus" w:cs="AAA GoldenLotus"/>
                <w:b w:val="0"/>
                <w:bCs w:val="0"/>
                <w:sz w:val="26"/>
                <w:szCs w:val="26"/>
                <w:rtl/>
              </w:rPr>
              <w:t>1</w:t>
            </w:r>
          </w:p>
        </w:tc>
        <w:tc>
          <w:tcPr>
            <w:tcW w:w="4398" w:type="dxa"/>
            <w:gridSpan w:val="2"/>
            <w:shd w:val="clear" w:color="auto" w:fill="DBE5F1" w:themeFill="accent1" w:themeFillTint="33"/>
            <w:vAlign w:val="center"/>
          </w:tcPr>
          <w:p w:rsidR="00686344" w:rsidRPr="007D1067" w:rsidRDefault="00686344" w:rsidP="00203F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AA GoldenLotus" w:hAnsi="AAA GoldenLotus" w:cs="AAA GoldenLotus"/>
                <w:sz w:val="26"/>
                <w:szCs w:val="26"/>
                <w:rtl/>
              </w:rPr>
            </w:pPr>
            <w:r w:rsidRPr="007D1067">
              <w:rPr>
                <w:rFonts w:ascii="AAA GoldenLotus" w:hAnsi="AAA GoldenLotus" w:cs="Traditional Arabic"/>
                <w:sz w:val="26"/>
                <w:szCs w:val="26"/>
                <w:rtl/>
              </w:rPr>
              <w:t>تعيين الفرع غير المنصوص عليه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686344" w:rsidRPr="007D1067" w:rsidRDefault="00686344" w:rsidP="00203F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AA GoldenLotus" w:hAnsi="AAA GoldenLotus" w:cs="AAA GoldenLotus"/>
                <w:sz w:val="26"/>
                <w:szCs w:val="26"/>
                <w:rtl/>
              </w:rPr>
            </w:pPr>
            <w:r>
              <w:rPr>
                <w:rFonts w:ascii="AAA GoldenLotus" w:hAnsi="AAA GoldenLotus" w:cs="Traditional Arabic" w:hint="cs"/>
                <w:color w:val="000000"/>
                <w:sz w:val="26"/>
                <w:szCs w:val="26"/>
                <w:rtl/>
              </w:rPr>
              <w:t>الزيادة في الثمن لأجل الأجل في بيوع التقسيط</w:t>
            </w:r>
          </w:p>
        </w:tc>
      </w:tr>
      <w:tr w:rsidR="00686344" w:rsidRPr="007D1067" w:rsidTr="00203F2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tcBorders>
              <w:left w:val="none" w:sz="0" w:space="0" w:color="auto"/>
            </w:tcBorders>
            <w:vAlign w:val="center"/>
          </w:tcPr>
          <w:p w:rsidR="00686344" w:rsidRPr="007D1067" w:rsidRDefault="00686344" w:rsidP="00203F2B">
            <w:pPr>
              <w:jc w:val="center"/>
              <w:rPr>
                <w:rFonts w:ascii="AAA GoldenLotus" w:hAnsi="AAA GoldenLotus" w:cs="AAA GoldenLotus"/>
                <w:b w:val="0"/>
                <w:bCs w:val="0"/>
                <w:sz w:val="26"/>
                <w:szCs w:val="26"/>
                <w:rtl/>
              </w:rPr>
            </w:pPr>
            <w:r w:rsidRPr="007D1067">
              <w:rPr>
                <w:rFonts w:ascii="AAA GoldenLotus" w:hAnsi="AAA GoldenLotus" w:cs="AAA GoldenLotus"/>
                <w:b w:val="0"/>
                <w:bCs w:val="0"/>
                <w:sz w:val="26"/>
                <w:szCs w:val="26"/>
                <w:rtl/>
              </w:rPr>
              <w:t>2</w:t>
            </w:r>
          </w:p>
        </w:tc>
        <w:tc>
          <w:tcPr>
            <w:tcW w:w="4398" w:type="dxa"/>
            <w:gridSpan w:val="2"/>
            <w:vAlign w:val="center"/>
          </w:tcPr>
          <w:p w:rsidR="00686344" w:rsidRPr="007D1067" w:rsidRDefault="00686344" w:rsidP="00203F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AA GoldenLotus" w:hAnsi="AAA GoldenLotus" w:cs="AAA GoldenLotus"/>
                <w:sz w:val="26"/>
                <w:szCs w:val="26"/>
                <w:rtl/>
                <w:lang w:val="fr-FR"/>
              </w:rPr>
            </w:pPr>
            <w:r w:rsidRPr="007D1067">
              <w:rPr>
                <w:rFonts w:ascii="AAA GoldenLotus" w:hAnsi="AAA GoldenLotus" w:cs="Traditional Arabic"/>
                <w:sz w:val="26"/>
                <w:szCs w:val="26"/>
                <w:rtl/>
              </w:rPr>
              <w:t>تعيين المناط في الفرع</w:t>
            </w:r>
            <w:r w:rsidR="000C5AA1">
              <w:rPr>
                <w:rFonts w:ascii="AAA GoldenLotus" w:hAnsi="AAA GoldenLotus" w:cs="Traditional Arabic"/>
                <w:sz w:val="26"/>
                <w:szCs w:val="26"/>
                <w:rtl/>
              </w:rPr>
              <w:t xml:space="preserve">، </w:t>
            </w:r>
            <w:r w:rsidRPr="007D1067">
              <w:rPr>
                <w:rFonts w:ascii="AAA GoldenLotus" w:hAnsi="AAA GoldenLotus" w:cs="Traditional Arabic"/>
                <w:sz w:val="26"/>
                <w:szCs w:val="26"/>
                <w:rtl/>
                <w:lang w:bidi="ar-MA"/>
              </w:rPr>
              <w:t>بفحصه وتحديد الأوصاف المناسبة فيه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686344" w:rsidRPr="007D1067" w:rsidRDefault="00686344" w:rsidP="00203F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AA GoldenLotus" w:hAnsi="AAA GoldenLotus" w:cs="AAA GoldenLotus"/>
                <w:sz w:val="26"/>
                <w:szCs w:val="26"/>
                <w:rtl/>
                <w:lang w:val="fr-FR"/>
              </w:rPr>
            </w:pPr>
            <w:r>
              <w:rPr>
                <w:rFonts w:ascii="AAA GoldenLotus" w:hAnsi="AAA GoldenLotus" w:cs="Traditional Arabic" w:hint="cs"/>
                <w:color w:val="000000"/>
                <w:sz w:val="26"/>
                <w:szCs w:val="26"/>
                <w:rtl/>
              </w:rPr>
              <w:t>تغيّر الثمن</w:t>
            </w:r>
          </w:p>
        </w:tc>
      </w:tr>
      <w:tr w:rsidR="00686344" w:rsidRPr="007D1067" w:rsidTr="00203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tcBorders>
              <w:left w:val="none" w:sz="0" w:space="0" w:color="auto"/>
            </w:tcBorders>
            <w:vAlign w:val="center"/>
          </w:tcPr>
          <w:p w:rsidR="00686344" w:rsidRPr="007D1067" w:rsidRDefault="00686344" w:rsidP="00203F2B">
            <w:pPr>
              <w:jc w:val="center"/>
              <w:rPr>
                <w:rFonts w:ascii="AAA GoldenLotus" w:hAnsi="AAA GoldenLotus" w:cs="AAA GoldenLotus"/>
                <w:b w:val="0"/>
                <w:bCs w:val="0"/>
                <w:sz w:val="26"/>
                <w:szCs w:val="26"/>
                <w:rtl/>
              </w:rPr>
            </w:pPr>
            <w:r w:rsidRPr="007D1067">
              <w:rPr>
                <w:rFonts w:ascii="AAA GoldenLotus" w:hAnsi="AAA GoldenLotus" w:cs="AAA GoldenLotus"/>
                <w:b w:val="0"/>
                <w:bCs w:val="0"/>
                <w:sz w:val="26"/>
                <w:szCs w:val="26"/>
                <w:rtl/>
              </w:rPr>
              <w:t>3</w:t>
            </w:r>
          </w:p>
        </w:tc>
        <w:tc>
          <w:tcPr>
            <w:tcW w:w="4398" w:type="dxa"/>
            <w:gridSpan w:val="2"/>
            <w:shd w:val="clear" w:color="auto" w:fill="DBE5F1" w:themeFill="accent1" w:themeFillTint="33"/>
            <w:vAlign w:val="center"/>
          </w:tcPr>
          <w:p w:rsidR="00686344" w:rsidRPr="007D1067" w:rsidRDefault="00686344" w:rsidP="00203F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AA GoldenLotus" w:hAnsi="AAA GoldenLotus" w:cs="AAA GoldenLotus"/>
                <w:sz w:val="26"/>
                <w:szCs w:val="26"/>
                <w:rtl/>
                <w:lang w:val="fr-FR"/>
              </w:rPr>
            </w:pPr>
            <w:r w:rsidRPr="007D1067">
              <w:rPr>
                <w:rFonts w:ascii="AAA GoldenLotus" w:hAnsi="AAA GoldenLotus" w:cs="Traditional Arabic"/>
                <w:sz w:val="26"/>
                <w:szCs w:val="26"/>
                <w:rtl/>
              </w:rPr>
              <w:t>حصر الفروع ذات العلاقة بالمناط</w:t>
            </w:r>
            <w:r w:rsidR="000C5AA1">
              <w:rPr>
                <w:rFonts w:ascii="AAA GoldenLotus" w:hAnsi="AAA GoldenLotus" w:cs="Traditional Arabic"/>
                <w:sz w:val="26"/>
                <w:szCs w:val="26"/>
                <w:rtl/>
              </w:rPr>
              <w:t xml:space="preserve">، </w:t>
            </w:r>
            <w:r w:rsidRPr="007D1067">
              <w:rPr>
                <w:rFonts w:ascii="AAA GoldenLotus" w:hAnsi="AAA GoldenLotus" w:cs="Traditional Arabic"/>
                <w:sz w:val="26"/>
                <w:szCs w:val="26"/>
                <w:rtl/>
              </w:rPr>
              <w:t>بالتتبع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686344" w:rsidRPr="00C053E9" w:rsidRDefault="00686344" w:rsidP="00686344">
            <w:pPr>
              <w:pStyle w:val="a5"/>
              <w:numPr>
                <w:ilvl w:val="0"/>
                <w:numId w:val="12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AA GoldenLotus" w:hAnsi="AAA GoldenLotus" w:cs="AAA GoldenLotus"/>
                <w:sz w:val="26"/>
                <w:szCs w:val="26"/>
                <w:rtl/>
                <w:lang w:val="fr-FR" w:bidi="ar-DZ"/>
              </w:rPr>
            </w:pPr>
          </w:p>
        </w:tc>
      </w:tr>
      <w:tr w:rsidR="00686344" w:rsidRPr="007D1067" w:rsidTr="00203F2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tcBorders>
              <w:left w:val="none" w:sz="0" w:space="0" w:color="auto"/>
            </w:tcBorders>
            <w:vAlign w:val="center"/>
          </w:tcPr>
          <w:p w:rsidR="00686344" w:rsidRPr="007D1067" w:rsidRDefault="00686344" w:rsidP="00203F2B">
            <w:pPr>
              <w:jc w:val="center"/>
              <w:rPr>
                <w:rFonts w:ascii="AAA GoldenLotus" w:hAnsi="AAA GoldenLotus" w:cs="AAA GoldenLotus"/>
                <w:b w:val="0"/>
                <w:bCs w:val="0"/>
                <w:sz w:val="26"/>
                <w:szCs w:val="26"/>
                <w:rtl/>
              </w:rPr>
            </w:pPr>
            <w:r w:rsidRPr="007D1067">
              <w:rPr>
                <w:rFonts w:ascii="AAA GoldenLotus" w:hAnsi="AAA GoldenLotus" w:cs="AAA GoldenLotus"/>
                <w:b w:val="0"/>
                <w:bCs w:val="0"/>
                <w:sz w:val="26"/>
                <w:szCs w:val="26"/>
                <w:rtl/>
              </w:rPr>
              <w:t>4</w:t>
            </w:r>
          </w:p>
        </w:tc>
        <w:tc>
          <w:tcPr>
            <w:tcW w:w="4398" w:type="dxa"/>
            <w:gridSpan w:val="2"/>
            <w:vAlign w:val="center"/>
          </w:tcPr>
          <w:p w:rsidR="00686344" w:rsidRPr="007D1067" w:rsidRDefault="00686344" w:rsidP="00203F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AA GoldenLotus" w:hAnsi="AAA GoldenLotus" w:cs="Traditional Arabic"/>
                <w:sz w:val="26"/>
                <w:szCs w:val="26"/>
                <w:rtl/>
              </w:rPr>
            </w:pPr>
            <w:r w:rsidRPr="007D1067">
              <w:rPr>
                <w:rFonts w:ascii="AAA GoldenLotus" w:hAnsi="AAA GoldenLotus" w:cs="Traditional Arabic"/>
                <w:sz w:val="26"/>
                <w:szCs w:val="26"/>
                <w:rtl/>
              </w:rPr>
              <w:t>تعيين الفرع المناسب للتخريج عليه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686344" w:rsidRPr="007D1067" w:rsidRDefault="00686344" w:rsidP="00203F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AA GoldenLotus" w:hAnsi="AAA GoldenLotus" w:cs="Traditional Arabic"/>
                <w:color w:val="000000"/>
                <w:sz w:val="26"/>
                <w:szCs w:val="26"/>
                <w:rtl/>
                <w:lang w:val="en-ZW"/>
              </w:rPr>
            </w:pPr>
            <w:r w:rsidRPr="00445E19">
              <w:rPr>
                <w:rFonts w:ascii="AAA GoldenLotus" w:hAnsi="AAA GoldenLotus" w:cs="Traditional Arabic" w:hint="eastAsia"/>
                <w:color w:val="000000"/>
                <w:sz w:val="26"/>
                <w:szCs w:val="26"/>
                <w:rtl/>
              </w:rPr>
              <w:t>الوضع</w:t>
            </w:r>
            <w:r w:rsidRPr="00445E19">
              <w:rPr>
                <w:rFonts w:ascii="AAA GoldenLotus" w:hAnsi="AAA GoldenLotus" w:cs="Traditional Arabic"/>
                <w:color w:val="000000"/>
                <w:sz w:val="26"/>
                <w:szCs w:val="26"/>
                <w:rtl/>
              </w:rPr>
              <w:t xml:space="preserve"> </w:t>
            </w:r>
            <w:r w:rsidRPr="00445E19">
              <w:rPr>
                <w:rFonts w:ascii="AAA GoldenLotus" w:hAnsi="AAA GoldenLotus" w:cs="Traditional Arabic" w:hint="eastAsia"/>
                <w:color w:val="000000"/>
                <w:sz w:val="26"/>
                <w:szCs w:val="26"/>
                <w:rtl/>
              </w:rPr>
              <w:t>في</w:t>
            </w:r>
            <w:r w:rsidRPr="00445E19">
              <w:rPr>
                <w:rFonts w:ascii="AAA GoldenLotus" w:hAnsi="AAA GoldenLotus" w:cs="Traditional Arabic"/>
                <w:color w:val="000000"/>
                <w:sz w:val="26"/>
                <w:szCs w:val="26"/>
                <w:rtl/>
              </w:rPr>
              <w:t xml:space="preserve"> </w:t>
            </w:r>
            <w:r w:rsidRPr="00445E19">
              <w:rPr>
                <w:rFonts w:ascii="AAA GoldenLotus" w:hAnsi="AAA GoldenLotus" w:cs="Traditional Arabic" w:hint="eastAsia"/>
                <w:color w:val="000000"/>
                <w:sz w:val="26"/>
                <w:szCs w:val="26"/>
                <w:rtl/>
              </w:rPr>
              <w:t>الدين</w:t>
            </w:r>
            <w:r w:rsidRPr="00445E19">
              <w:rPr>
                <w:rFonts w:ascii="AAA GoldenLotus" w:hAnsi="AAA GoldenLotus" w:cs="Traditional Arabic"/>
                <w:color w:val="000000"/>
                <w:sz w:val="26"/>
                <w:szCs w:val="26"/>
                <w:rtl/>
              </w:rPr>
              <w:t xml:space="preserve"> </w:t>
            </w:r>
            <w:r w:rsidRPr="00445E19">
              <w:rPr>
                <w:rFonts w:ascii="AAA GoldenLotus" w:hAnsi="AAA GoldenLotus" w:cs="Traditional Arabic" w:hint="eastAsia"/>
                <w:color w:val="000000"/>
                <w:sz w:val="26"/>
                <w:szCs w:val="26"/>
                <w:rtl/>
              </w:rPr>
              <w:t>جزاء</w:t>
            </w:r>
            <w:r w:rsidRPr="00445E19">
              <w:rPr>
                <w:rFonts w:ascii="AAA GoldenLotus" w:hAnsi="AAA GoldenLotus" w:cs="Traditional Arabic"/>
                <w:color w:val="000000"/>
                <w:sz w:val="26"/>
                <w:szCs w:val="26"/>
                <w:rtl/>
              </w:rPr>
              <w:t xml:space="preserve"> </w:t>
            </w:r>
            <w:r w:rsidRPr="00445E19">
              <w:rPr>
                <w:rFonts w:ascii="AAA GoldenLotus" w:hAnsi="AAA GoldenLotus" w:cs="Traditional Arabic" w:hint="eastAsia"/>
                <w:color w:val="000000"/>
                <w:sz w:val="26"/>
                <w:szCs w:val="26"/>
                <w:rtl/>
              </w:rPr>
              <w:t>التعجل</w:t>
            </w:r>
          </w:p>
        </w:tc>
      </w:tr>
      <w:tr w:rsidR="00686344" w:rsidRPr="007D1067" w:rsidTr="00203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vMerge w:val="restart"/>
            <w:tcBorders>
              <w:left w:val="none" w:sz="0" w:space="0" w:color="auto"/>
            </w:tcBorders>
            <w:vAlign w:val="center"/>
          </w:tcPr>
          <w:p w:rsidR="00686344" w:rsidRPr="007D1067" w:rsidRDefault="00686344" w:rsidP="00203F2B">
            <w:pPr>
              <w:jc w:val="center"/>
              <w:rPr>
                <w:rFonts w:ascii="AAA GoldenLotus" w:hAnsi="AAA GoldenLotus" w:cs="AAA GoldenLotus"/>
                <w:b w:val="0"/>
                <w:bCs w:val="0"/>
                <w:sz w:val="26"/>
                <w:szCs w:val="26"/>
                <w:rtl/>
              </w:rPr>
            </w:pPr>
            <w:r w:rsidRPr="007D1067">
              <w:rPr>
                <w:rFonts w:ascii="AAA GoldenLotus" w:hAnsi="AAA GoldenLotus" w:cs="AAA GoldenLotus"/>
                <w:b w:val="0"/>
                <w:bCs w:val="0"/>
                <w:sz w:val="26"/>
                <w:szCs w:val="26"/>
                <w:rtl/>
              </w:rPr>
              <w:t>5</w:t>
            </w:r>
          </w:p>
        </w:tc>
        <w:tc>
          <w:tcPr>
            <w:tcW w:w="2097" w:type="dxa"/>
            <w:vMerge w:val="restart"/>
            <w:shd w:val="clear" w:color="auto" w:fill="DBE5F1" w:themeFill="accent1" w:themeFillTint="33"/>
            <w:vAlign w:val="center"/>
          </w:tcPr>
          <w:p w:rsidR="00686344" w:rsidRPr="007D1067" w:rsidRDefault="00686344" w:rsidP="00203F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AA GoldenLotus" w:hAnsi="AAA GoldenLotus" w:cs="Traditional Arabic"/>
                <w:sz w:val="26"/>
                <w:szCs w:val="26"/>
                <w:rtl/>
              </w:rPr>
            </w:pPr>
            <w:r w:rsidRPr="007D1067">
              <w:rPr>
                <w:rFonts w:ascii="AAA GoldenLotus" w:hAnsi="AAA GoldenLotus" w:cs="Traditional Arabic"/>
                <w:sz w:val="26"/>
                <w:szCs w:val="26"/>
                <w:rtl/>
              </w:rPr>
              <w:t>التحقق من اشتراك الفرعين في المناط</w:t>
            </w:r>
            <w:r w:rsidR="000C5AA1">
              <w:rPr>
                <w:rFonts w:ascii="AAA GoldenLotus" w:eastAsiaTheme="minorHAnsi" w:hAnsi="AAA GoldenLotus" w:cs="Traditional Arabic" w:hint="cs"/>
                <w:sz w:val="26"/>
                <w:szCs w:val="26"/>
                <w:rtl/>
              </w:rPr>
              <w:t xml:space="preserve">، </w:t>
            </w:r>
            <w:r>
              <w:rPr>
                <w:rFonts w:ascii="AAA GoldenLotus" w:eastAsiaTheme="minorHAnsi" w:hAnsi="AAA GoldenLotus" w:cs="Traditional Arabic" w:hint="cs"/>
                <w:sz w:val="26"/>
                <w:szCs w:val="26"/>
                <w:rtl/>
              </w:rPr>
              <w:t>بـ:</w:t>
            </w:r>
          </w:p>
        </w:tc>
        <w:tc>
          <w:tcPr>
            <w:tcW w:w="2301" w:type="dxa"/>
            <w:shd w:val="clear" w:color="auto" w:fill="F2DBDB" w:themeFill="accent2" w:themeFillTint="33"/>
            <w:vAlign w:val="center"/>
          </w:tcPr>
          <w:p w:rsidR="00686344" w:rsidRPr="007D1067" w:rsidRDefault="00686344" w:rsidP="00203F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AA GoldenLotus" w:hAnsi="AAA GoldenLotus" w:cs="Traditional Arabic"/>
                <w:sz w:val="26"/>
                <w:szCs w:val="26"/>
                <w:rtl/>
              </w:rPr>
            </w:pPr>
            <w:r w:rsidRPr="007D1067">
              <w:rPr>
                <w:rFonts w:ascii="AAA GoldenLotus" w:eastAsiaTheme="minorHAnsi" w:hAnsi="AAA GoldenLotus" w:cs="Traditional Arabic"/>
                <w:sz w:val="26"/>
                <w:szCs w:val="26"/>
                <w:rtl/>
              </w:rPr>
              <w:t>تحديد مناط الفرع المخرج عليه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686344" w:rsidRPr="007D1067" w:rsidRDefault="00686344" w:rsidP="00203F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AA GoldenLotus" w:hAnsi="AAA GoldenLotus" w:cs="Traditional Arabic"/>
                <w:color w:val="000000"/>
                <w:sz w:val="26"/>
                <w:szCs w:val="26"/>
                <w:rtl/>
              </w:rPr>
            </w:pPr>
            <w:r>
              <w:rPr>
                <w:rFonts w:ascii="AAA GoldenLotus" w:eastAsiaTheme="minorHAnsi" w:hAnsi="AAA GoldenLotus" w:cs="Traditional Arabic" w:hint="cs"/>
                <w:sz w:val="26"/>
                <w:szCs w:val="26"/>
                <w:rtl/>
              </w:rPr>
              <w:t>الحطّ من قيمة الدين في حال قدّمه عن الأجل المحدد فيه</w:t>
            </w:r>
          </w:p>
        </w:tc>
      </w:tr>
      <w:tr w:rsidR="00686344" w:rsidRPr="007D1067" w:rsidTr="00203F2B">
        <w:trPr>
          <w:trHeight w:val="5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vMerge/>
            <w:tcBorders>
              <w:left w:val="none" w:sz="0" w:space="0" w:color="auto"/>
            </w:tcBorders>
            <w:vAlign w:val="center"/>
          </w:tcPr>
          <w:p w:rsidR="00686344" w:rsidRPr="007D1067" w:rsidRDefault="00686344" w:rsidP="00203F2B">
            <w:pPr>
              <w:jc w:val="center"/>
              <w:rPr>
                <w:rFonts w:ascii="AAA GoldenLotus" w:hAnsi="AAA GoldenLotus" w:cs="AAA GoldenLotus"/>
                <w:b w:val="0"/>
                <w:bCs w:val="0"/>
                <w:sz w:val="26"/>
                <w:szCs w:val="26"/>
                <w:rtl/>
              </w:rPr>
            </w:pPr>
          </w:p>
        </w:tc>
        <w:tc>
          <w:tcPr>
            <w:tcW w:w="2097" w:type="dxa"/>
            <w:vMerge/>
            <w:vAlign w:val="center"/>
          </w:tcPr>
          <w:p w:rsidR="00686344" w:rsidRPr="007D1067" w:rsidRDefault="00686344" w:rsidP="00203F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AA GoldenLotus" w:hAnsi="AAA GoldenLotus" w:cs="Traditional Arabic"/>
                <w:sz w:val="26"/>
                <w:szCs w:val="26"/>
                <w:rtl/>
              </w:rPr>
            </w:pPr>
          </w:p>
        </w:tc>
        <w:tc>
          <w:tcPr>
            <w:tcW w:w="2301" w:type="dxa"/>
            <w:shd w:val="clear" w:color="auto" w:fill="F2DBDB" w:themeFill="accent2" w:themeFillTint="33"/>
            <w:vAlign w:val="center"/>
          </w:tcPr>
          <w:p w:rsidR="00686344" w:rsidRPr="007D1067" w:rsidRDefault="00686344" w:rsidP="00203F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AA GoldenLotus" w:hAnsi="AAA GoldenLotus" w:cs="Traditional Arabic"/>
                <w:sz w:val="26"/>
                <w:szCs w:val="26"/>
                <w:rtl/>
              </w:rPr>
            </w:pPr>
            <w:r w:rsidRPr="007D1067">
              <w:rPr>
                <w:rFonts w:ascii="AAA GoldenLotus" w:eastAsiaTheme="minorHAnsi" w:hAnsi="AAA GoldenLotus" w:cs="Traditional Arabic"/>
                <w:sz w:val="26"/>
                <w:szCs w:val="26"/>
                <w:rtl/>
              </w:rPr>
              <w:t>التحقق من وجود ذلك المناط في الفرع المخرج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686344" w:rsidRPr="008C13B9" w:rsidRDefault="00686344" w:rsidP="00203F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AA GoldenLotus" w:hAnsi="AAA GoldenLotus" w:cs="Traditional Arabic"/>
                <w:color w:val="000000"/>
                <w:sz w:val="26"/>
                <w:szCs w:val="26"/>
                <w:rtl/>
                <w:lang w:val="en-ZW" w:bidi="ar-DZ"/>
              </w:rPr>
            </w:pPr>
            <w:r>
              <w:rPr>
                <w:rFonts w:ascii="AAA GoldenLotus" w:hAnsi="AAA GoldenLotus" w:cs="Traditional Arabic" w:hint="cs"/>
                <w:color w:val="000000"/>
                <w:sz w:val="26"/>
                <w:szCs w:val="26"/>
                <w:rtl/>
                <w:lang w:val="en-ZW" w:bidi="ar-DZ"/>
              </w:rPr>
              <w:t>وجد المناط</w:t>
            </w:r>
            <w:r w:rsidR="000C5AA1">
              <w:rPr>
                <w:rFonts w:ascii="AAA GoldenLotus" w:hAnsi="AAA GoldenLotus" w:cs="Traditional Arabic" w:hint="cs"/>
                <w:color w:val="000000"/>
                <w:sz w:val="26"/>
                <w:szCs w:val="26"/>
                <w:rtl/>
                <w:lang w:val="en-ZW" w:bidi="ar-DZ"/>
              </w:rPr>
              <w:t xml:space="preserve">، </w:t>
            </w:r>
            <w:r>
              <w:rPr>
                <w:rFonts w:ascii="AAA GoldenLotus" w:hAnsi="AAA GoldenLotus" w:cs="Traditional Arabic" w:hint="cs"/>
                <w:color w:val="000000"/>
                <w:sz w:val="26"/>
                <w:szCs w:val="26"/>
                <w:rtl/>
                <w:lang w:val="en-ZW" w:bidi="ar-DZ"/>
              </w:rPr>
              <w:t>وهو تغير قيمة الدين</w:t>
            </w:r>
            <w:r w:rsidR="000C5AA1">
              <w:rPr>
                <w:rFonts w:ascii="AAA GoldenLotus" w:hAnsi="AAA GoldenLotus" w:cs="Traditional Arabic" w:hint="cs"/>
                <w:color w:val="000000"/>
                <w:sz w:val="26"/>
                <w:szCs w:val="26"/>
                <w:rtl/>
                <w:lang w:val="en-ZW" w:bidi="ar-DZ"/>
              </w:rPr>
              <w:t xml:space="preserve">، </w:t>
            </w:r>
            <w:r>
              <w:rPr>
                <w:rFonts w:ascii="AAA GoldenLotus" w:hAnsi="AAA GoldenLotus" w:cs="Traditional Arabic" w:hint="cs"/>
                <w:color w:val="000000"/>
                <w:sz w:val="26"/>
                <w:szCs w:val="26"/>
                <w:rtl/>
                <w:lang w:val="en-ZW" w:bidi="ar-DZ"/>
              </w:rPr>
              <w:t>في الدين المتقدم</w:t>
            </w:r>
            <w:r w:rsidR="000C5AA1">
              <w:rPr>
                <w:rFonts w:ascii="AAA GoldenLotus" w:hAnsi="AAA GoldenLotus" w:cs="Traditional Arabic" w:hint="cs"/>
                <w:color w:val="000000"/>
                <w:sz w:val="26"/>
                <w:szCs w:val="26"/>
                <w:rtl/>
                <w:lang w:val="en-ZW" w:bidi="ar-DZ"/>
              </w:rPr>
              <w:t xml:space="preserve">، </w:t>
            </w:r>
            <w:r>
              <w:rPr>
                <w:rFonts w:ascii="AAA GoldenLotus" w:hAnsi="AAA GoldenLotus" w:cs="Traditional Arabic" w:hint="cs"/>
                <w:color w:val="000000"/>
                <w:sz w:val="26"/>
                <w:szCs w:val="26"/>
                <w:rtl/>
                <w:lang w:val="en-ZW" w:bidi="ar-DZ"/>
              </w:rPr>
              <w:t>مثل زيادة السعر في الدين المتأخر</w:t>
            </w:r>
          </w:p>
        </w:tc>
      </w:tr>
      <w:tr w:rsidR="00686344" w:rsidRPr="007D1067" w:rsidTr="00203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vMerge/>
            <w:tcBorders>
              <w:left w:val="none" w:sz="0" w:space="0" w:color="auto"/>
            </w:tcBorders>
            <w:vAlign w:val="center"/>
          </w:tcPr>
          <w:p w:rsidR="00686344" w:rsidRPr="007D1067" w:rsidRDefault="00686344" w:rsidP="00203F2B">
            <w:pPr>
              <w:jc w:val="center"/>
              <w:rPr>
                <w:rFonts w:ascii="AAA GoldenLotus" w:hAnsi="AAA GoldenLotus" w:cs="AAA GoldenLotus"/>
                <w:b w:val="0"/>
                <w:bCs w:val="0"/>
                <w:sz w:val="26"/>
                <w:szCs w:val="26"/>
                <w:rtl/>
              </w:rPr>
            </w:pPr>
          </w:p>
        </w:tc>
        <w:tc>
          <w:tcPr>
            <w:tcW w:w="2097" w:type="dxa"/>
            <w:vMerge/>
            <w:shd w:val="clear" w:color="auto" w:fill="DBE5F1" w:themeFill="accent1" w:themeFillTint="33"/>
            <w:vAlign w:val="center"/>
          </w:tcPr>
          <w:p w:rsidR="00686344" w:rsidRPr="007D1067" w:rsidRDefault="00686344" w:rsidP="00203F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AA GoldenLotus" w:hAnsi="AAA GoldenLotus" w:cs="Traditional Arabic"/>
                <w:sz w:val="26"/>
                <w:szCs w:val="26"/>
                <w:rtl/>
              </w:rPr>
            </w:pPr>
          </w:p>
        </w:tc>
        <w:tc>
          <w:tcPr>
            <w:tcW w:w="2301" w:type="dxa"/>
            <w:shd w:val="clear" w:color="auto" w:fill="F2DBDB" w:themeFill="accent2" w:themeFillTint="33"/>
            <w:vAlign w:val="center"/>
          </w:tcPr>
          <w:p w:rsidR="00686344" w:rsidRPr="007D1067" w:rsidRDefault="00686344" w:rsidP="00203F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AA GoldenLotus" w:hAnsi="AAA GoldenLotus" w:cs="Traditional Arabic"/>
                <w:sz w:val="26"/>
                <w:szCs w:val="26"/>
                <w:rtl/>
              </w:rPr>
            </w:pPr>
            <w:r w:rsidRPr="007D1067">
              <w:rPr>
                <w:rFonts w:ascii="AAA GoldenLotus" w:eastAsiaTheme="minorHAnsi" w:hAnsi="AAA GoldenLotus" w:cs="Traditional Arabic"/>
                <w:sz w:val="26"/>
                <w:szCs w:val="26"/>
                <w:rtl/>
              </w:rPr>
              <w:t>التحقق من عدم ورود الاستثناء عليه بنص أو إجماع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686344" w:rsidRPr="007D1067" w:rsidRDefault="00686344" w:rsidP="00203F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AA GoldenLotus" w:hAnsi="AAA GoldenLotus" w:cs="Traditional Arabic"/>
                <w:color w:val="000000"/>
                <w:sz w:val="26"/>
                <w:szCs w:val="26"/>
                <w:rtl/>
                <w:lang w:val="en-ZW" w:bidi="ar-DZ"/>
              </w:rPr>
            </w:pPr>
            <w:r w:rsidRPr="007D1067">
              <w:rPr>
                <w:rFonts w:ascii="AAA GoldenLotus" w:hAnsi="AAA GoldenLotus" w:cs="Traditional Arabic"/>
                <w:color w:val="000000"/>
                <w:sz w:val="26"/>
                <w:szCs w:val="26"/>
                <w:rtl/>
                <w:lang w:val="en-ZW" w:bidi="ar-DZ"/>
              </w:rPr>
              <w:t>لم يرد نص ولا إجماع</w:t>
            </w:r>
            <w:r>
              <w:rPr>
                <w:rFonts w:ascii="AAA GoldenLotus" w:hAnsi="AAA GoldenLotus" w:cs="Traditional Arabic" w:hint="cs"/>
                <w:color w:val="000000"/>
                <w:sz w:val="26"/>
                <w:szCs w:val="26"/>
                <w:rtl/>
                <w:lang w:val="en-ZW" w:bidi="ar-DZ"/>
              </w:rPr>
              <w:t xml:space="preserve"> يستثني صورة من هذه الصور</w:t>
            </w:r>
          </w:p>
        </w:tc>
      </w:tr>
      <w:tr w:rsidR="00686344" w:rsidRPr="007D1067" w:rsidTr="00203F2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tcBorders>
              <w:left w:val="none" w:sz="0" w:space="0" w:color="auto"/>
              <w:bottom w:val="none" w:sz="0" w:space="0" w:color="auto"/>
            </w:tcBorders>
            <w:vAlign w:val="center"/>
          </w:tcPr>
          <w:p w:rsidR="00686344" w:rsidRPr="007D1067" w:rsidRDefault="00686344" w:rsidP="00203F2B">
            <w:pPr>
              <w:jc w:val="center"/>
              <w:rPr>
                <w:rFonts w:ascii="AAA GoldenLotus" w:hAnsi="AAA GoldenLotus" w:cs="AAA GoldenLotus"/>
                <w:b w:val="0"/>
                <w:bCs w:val="0"/>
                <w:sz w:val="26"/>
                <w:szCs w:val="26"/>
                <w:rtl/>
              </w:rPr>
            </w:pPr>
            <w:r w:rsidRPr="007D1067">
              <w:rPr>
                <w:rFonts w:ascii="AAA GoldenLotus" w:hAnsi="AAA GoldenLotus" w:cs="AAA GoldenLotus"/>
                <w:b w:val="0"/>
                <w:bCs w:val="0"/>
                <w:sz w:val="26"/>
                <w:szCs w:val="26"/>
                <w:rtl/>
              </w:rPr>
              <w:t>6</w:t>
            </w:r>
          </w:p>
        </w:tc>
        <w:tc>
          <w:tcPr>
            <w:tcW w:w="4398" w:type="dxa"/>
            <w:gridSpan w:val="2"/>
            <w:vAlign w:val="center"/>
          </w:tcPr>
          <w:p w:rsidR="00686344" w:rsidRPr="007D1067" w:rsidRDefault="00686344" w:rsidP="00203F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AA GoldenLotus" w:hAnsi="AAA GoldenLotus" w:cs="Traditional Arabic"/>
                <w:sz w:val="26"/>
                <w:szCs w:val="26"/>
                <w:rtl/>
              </w:rPr>
            </w:pPr>
            <w:r w:rsidRPr="007D1067">
              <w:rPr>
                <w:rFonts w:ascii="AAA GoldenLotus" w:hAnsi="AAA GoldenLotus" w:cs="Traditional Arabic"/>
                <w:sz w:val="26"/>
                <w:szCs w:val="26"/>
                <w:rtl/>
                <w:lang w:bidi="ar-MA"/>
              </w:rPr>
              <w:t>تقرير حكم الفرع بتخريجه على الفرع المنصوص عليه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686344" w:rsidRPr="007D1067" w:rsidRDefault="00686344" w:rsidP="00203F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AA GoldenLotus" w:hAnsi="AAA GoldenLotus" w:cs="Traditional Arabic"/>
                <w:color w:val="000000"/>
                <w:sz w:val="26"/>
                <w:szCs w:val="26"/>
                <w:rtl/>
                <w:lang w:bidi="ar-DZ"/>
              </w:rPr>
            </w:pPr>
            <w:r>
              <w:rPr>
                <w:rFonts w:ascii="AAA GoldenLotus" w:hAnsi="AAA GoldenLotus" w:cs="Traditional Arabic" w:hint="cs"/>
                <w:color w:val="000000"/>
                <w:sz w:val="26"/>
                <w:szCs w:val="26"/>
                <w:rtl/>
                <w:lang w:val="en-ZW" w:bidi="ar-DZ"/>
              </w:rPr>
              <w:t>يجوز الزيادة في الدين لأجل الزيادة في عدد الأقساط وأجلها</w:t>
            </w:r>
          </w:p>
        </w:tc>
      </w:tr>
    </w:tbl>
    <w:p w:rsidR="000C5AA1" w:rsidRDefault="000C5AA1" w:rsidP="00686344">
      <w:pPr>
        <w:rPr>
          <w:rFonts w:ascii="Traditional Arabic" w:hAnsi="Traditional Arabic" w:cs="Traditional Arabic"/>
          <w:b/>
          <w:bCs/>
          <w:sz w:val="44"/>
          <w:szCs w:val="44"/>
          <w:rtl/>
        </w:rPr>
      </w:pPr>
    </w:p>
    <w:p w:rsidR="000C5AA1" w:rsidRDefault="000C5AA1">
      <w:pPr>
        <w:bidi w:val="0"/>
        <w:spacing w:after="200" w:line="276" w:lineRule="auto"/>
        <w:rPr>
          <w:rFonts w:ascii="Traditional Arabic" w:hAnsi="Traditional Arabic" w:cs="Traditional Arabic"/>
          <w:b/>
          <w:bCs/>
          <w:sz w:val="44"/>
          <w:szCs w:val="44"/>
          <w:rtl/>
        </w:rPr>
      </w:pPr>
      <w:r>
        <w:rPr>
          <w:rFonts w:ascii="Traditional Arabic" w:hAnsi="Traditional Arabic" w:cs="Traditional Arabic"/>
          <w:b/>
          <w:bCs/>
          <w:sz w:val="44"/>
          <w:szCs w:val="44"/>
          <w:rtl/>
        </w:rPr>
        <w:br w:type="page"/>
      </w:r>
    </w:p>
    <w:p w:rsidR="00686344" w:rsidRPr="00E14874" w:rsidRDefault="00686344" w:rsidP="00686344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bookmarkStart w:id="0" w:name="_GoBack"/>
      <w:bookmarkEnd w:id="0"/>
      <w:r w:rsidRPr="00E1487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>المهارة الخامسة: الجمع بين النصوص المتعارضة</w:t>
      </w:r>
    </w:p>
    <w:tbl>
      <w:tblPr>
        <w:bidiVisual/>
        <w:tblW w:w="10209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567"/>
        <w:gridCol w:w="2269"/>
        <w:gridCol w:w="2409"/>
        <w:gridCol w:w="4964"/>
      </w:tblGrid>
      <w:tr w:rsidR="00686344" w:rsidRPr="00F3420B" w:rsidTr="00203F2B">
        <w:trPr>
          <w:jc w:val="center"/>
        </w:trPr>
        <w:tc>
          <w:tcPr>
            <w:tcW w:w="567" w:type="dxa"/>
            <w:shd w:val="clear" w:color="auto" w:fill="5B9BD5"/>
            <w:vAlign w:val="center"/>
          </w:tcPr>
          <w:p w:rsidR="00686344" w:rsidRPr="00F3420B" w:rsidRDefault="00686344" w:rsidP="00203F2B">
            <w:pPr>
              <w:jc w:val="both"/>
              <w:rPr>
                <w:rFonts w:ascii="Traditional Arabic" w:hAnsi="Traditional Arabic" w:cs="Traditional Arabic"/>
                <w:b/>
                <w:bCs/>
                <w:color w:val="FFFFFF"/>
                <w:sz w:val="28"/>
                <w:szCs w:val="28"/>
                <w:rtl/>
              </w:rPr>
            </w:pPr>
            <w:r w:rsidRPr="00F3420B">
              <w:rPr>
                <w:rFonts w:ascii="Traditional Arabic" w:hAnsi="Traditional Arabic" w:cs="Traditional Arabic"/>
                <w:b/>
                <w:bCs/>
                <w:color w:val="FFFFFF"/>
                <w:sz w:val="28"/>
                <w:szCs w:val="28"/>
                <w:rtl/>
              </w:rPr>
              <w:t>م</w:t>
            </w:r>
          </w:p>
        </w:tc>
        <w:tc>
          <w:tcPr>
            <w:tcW w:w="4678" w:type="dxa"/>
            <w:gridSpan w:val="2"/>
            <w:shd w:val="clear" w:color="auto" w:fill="5B9BD5"/>
            <w:vAlign w:val="center"/>
          </w:tcPr>
          <w:p w:rsidR="00686344" w:rsidRPr="00F3420B" w:rsidRDefault="00686344" w:rsidP="00203F2B">
            <w:pPr>
              <w:jc w:val="center"/>
              <w:rPr>
                <w:rFonts w:ascii="Traditional Arabic" w:hAnsi="Traditional Arabic" w:cs="Traditional Arabic"/>
                <w:b/>
                <w:bCs/>
                <w:color w:val="FFFFFF"/>
                <w:sz w:val="28"/>
                <w:szCs w:val="28"/>
                <w:rtl/>
              </w:rPr>
            </w:pPr>
            <w:r w:rsidRPr="00F3420B">
              <w:rPr>
                <w:rFonts w:ascii="Traditional Arabic" w:hAnsi="Traditional Arabic" w:cs="Traditional Arabic"/>
                <w:b/>
                <w:bCs/>
                <w:color w:val="FFFFFF"/>
                <w:sz w:val="28"/>
                <w:szCs w:val="28"/>
                <w:rtl/>
              </w:rPr>
              <w:t>الخطوة</w:t>
            </w:r>
          </w:p>
        </w:tc>
        <w:tc>
          <w:tcPr>
            <w:tcW w:w="4964" w:type="dxa"/>
            <w:shd w:val="clear" w:color="auto" w:fill="5B9BD5"/>
            <w:vAlign w:val="center"/>
          </w:tcPr>
          <w:p w:rsidR="00686344" w:rsidRPr="00F3420B" w:rsidRDefault="00686344" w:rsidP="00203F2B">
            <w:pPr>
              <w:jc w:val="center"/>
              <w:rPr>
                <w:rFonts w:ascii="Traditional Arabic" w:hAnsi="Traditional Arabic" w:cs="Traditional Arabic"/>
                <w:b/>
                <w:bCs/>
                <w:color w:val="FFFFFF"/>
                <w:sz w:val="28"/>
                <w:szCs w:val="28"/>
                <w:rtl/>
              </w:rPr>
            </w:pPr>
            <w:r w:rsidRPr="00F3420B">
              <w:rPr>
                <w:rFonts w:ascii="Traditional Arabic" w:hAnsi="Traditional Arabic" w:cs="Traditional Arabic"/>
                <w:b/>
                <w:bCs/>
                <w:color w:val="FFFFFF"/>
                <w:sz w:val="28"/>
                <w:szCs w:val="28"/>
                <w:rtl/>
              </w:rPr>
              <w:t>المثال</w:t>
            </w:r>
          </w:p>
        </w:tc>
      </w:tr>
      <w:tr w:rsidR="00686344" w:rsidRPr="00F3420B" w:rsidTr="00203F2B">
        <w:trPr>
          <w:jc w:val="center"/>
        </w:trPr>
        <w:tc>
          <w:tcPr>
            <w:tcW w:w="567" w:type="dxa"/>
            <w:shd w:val="clear" w:color="auto" w:fill="5B9BD5"/>
            <w:vAlign w:val="center"/>
          </w:tcPr>
          <w:p w:rsidR="00686344" w:rsidRPr="006A5C4A" w:rsidRDefault="00686344" w:rsidP="00203F2B">
            <w:pPr>
              <w:jc w:val="both"/>
              <w:rPr>
                <w:rFonts w:ascii="Traditional Arabic" w:hAnsi="Traditional Arabic" w:cs="Traditional Arabic"/>
                <w:b/>
                <w:bCs/>
                <w:color w:val="FFFFFF"/>
                <w:sz w:val="28"/>
                <w:szCs w:val="28"/>
                <w:rtl/>
                <w:lang w:val="fr-FR"/>
              </w:rPr>
            </w:pPr>
            <w:r w:rsidRPr="006A5C4A">
              <w:rPr>
                <w:rFonts w:ascii="Traditional Arabic" w:hAnsi="Traditional Arabic" w:cs="Traditional Arabic"/>
                <w:b/>
                <w:bCs/>
                <w:color w:val="FFFFFF"/>
                <w:sz w:val="28"/>
                <w:szCs w:val="28"/>
                <w:rtl/>
                <w:lang w:val="fr-FR"/>
              </w:rPr>
              <w:t>1</w:t>
            </w:r>
          </w:p>
        </w:tc>
        <w:tc>
          <w:tcPr>
            <w:tcW w:w="4678" w:type="dxa"/>
            <w:gridSpan w:val="2"/>
            <w:shd w:val="clear" w:color="auto" w:fill="DEEAF6"/>
            <w:vAlign w:val="center"/>
          </w:tcPr>
          <w:p w:rsidR="00686344" w:rsidRPr="00F3420B" w:rsidRDefault="00686344" w:rsidP="00203F2B">
            <w:pPr>
              <w:tabs>
                <w:tab w:val="left" w:pos="316"/>
              </w:tabs>
              <w:jc w:val="both"/>
              <w:rPr>
                <w:rFonts w:ascii="Traditional Arabic" w:hAnsi="Traditional Arabic" w:cs="Traditional Arabic"/>
                <w:sz w:val="28"/>
                <w:szCs w:val="28"/>
                <w:lang w:val="fr-FR"/>
              </w:rPr>
            </w:pPr>
            <w:r w:rsidRPr="00F3420B">
              <w:rPr>
                <w:rFonts w:ascii="Traditional Arabic" w:hAnsi="Traditional Arabic" w:cs="Traditional Arabic"/>
                <w:sz w:val="28"/>
                <w:szCs w:val="28"/>
                <w:rtl/>
                <w:lang w:val="fr-FR"/>
              </w:rPr>
              <w:t xml:space="preserve">تعيين النصوص المتعارضة </w:t>
            </w:r>
          </w:p>
          <w:p w:rsidR="00686344" w:rsidRPr="00F3420B" w:rsidRDefault="00686344" w:rsidP="00203F2B">
            <w:pPr>
              <w:spacing w:after="160" w:line="259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fr-FR"/>
              </w:rPr>
            </w:pPr>
          </w:p>
        </w:tc>
        <w:tc>
          <w:tcPr>
            <w:tcW w:w="4964" w:type="dxa"/>
            <w:shd w:val="clear" w:color="auto" w:fill="auto"/>
            <w:vAlign w:val="center"/>
          </w:tcPr>
          <w:p w:rsidR="00686344" w:rsidRDefault="00686344" w:rsidP="00686344">
            <w:pPr>
              <w:numPr>
                <w:ilvl w:val="0"/>
                <w:numId w:val="13"/>
              </w:numPr>
              <w:spacing w:after="160" w:line="259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lang w:val="fr-FR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val="fr-FR"/>
              </w:rPr>
              <w:t xml:space="preserve">حديث: </w:t>
            </w:r>
            <w:r w:rsidRPr="00AF3839">
              <w:rPr>
                <w:rFonts w:ascii="Traditional Arabic" w:hAnsi="Traditional Arabic" w:cs="Traditional Arabic" w:hint="eastAsia"/>
                <w:sz w:val="28"/>
                <w:szCs w:val="28"/>
                <w:rtl/>
                <w:lang w:val="fr-FR"/>
              </w:rPr>
              <w:t>ما</w:t>
            </w:r>
            <w:r w:rsidRPr="00AF3839">
              <w:rPr>
                <w:rFonts w:ascii="Traditional Arabic" w:hAnsi="Traditional Arabic" w:cs="Traditional Arabic"/>
                <w:sz w:val="28"/>
                <w:szCs w:val="28"/>
                <w:rtl/>
                <w:lang w:val="fr-FR"/>
              </w:rPr>
              <w:t xml:space="preserve"> </w:t>
            </w:r>
            <w:r w:rsidRPr="00AF3839">
              <w:rPr>
                <w:rFonts w:ascii="Traditional Arabic" w:hAnsi="Traditional Arabic" w:cs="Traditional Arabic" w:hint="eastAsia"/>
                <w:sz w:val="28"/>
                <w:szCs w:val="28"/>
                <w:rtl/>
                <w:lang w:val="fr-FR"/>
              </w:rPr>
              <w:t>روي</w:t>
            </w:r>
            <w:r w:rsidRPr="00AF3839">
              <w:rPr>
                <w:rFonts w:ascii="Traditional Arabic" w:hAnsi="Traditional Arabic" w:cs="Traditional Arabic"/>
                <w:sz w:val="28"/>
                <w:szCs w:val="28"/>
                <w:rtl/>
                <w:lang w:val="fr-FR"/>
              </w:rPr>
              <w:t xml:space="preserve"> </w:t>
            </w:r>
            <w:r w:rsidRPr="00AF3839">
              <w:rPr>
                <w:rFonts w:ascii="Traditional Arabic" w:hAnsi="Traditional Arabic" w:cs="Traditional Arabic" w:hint="eastAsia"/>
                <w:sz w:val="28"/>
                <w:szCs w:val="28"/>
                <w:rtl/>
                <w:lang w:val="fr-FR"/>
              </w:rPr>
              <w:t>عن</w:t>
            </w:r>
            <w:r w:rsidRPr="00AF3839">
              <w:rPr>
                <w:rFonts w:ascii="Traditional Arabic" w:hAnsi="Traditional Arabic" w:cs="Traditional Arabic"/>
                <w:sz w:val="28"/>
                <w:szCs w:val="28"/>
                <w:rtl/>
                <w:lang w:val="fr-FR"/>
              </w:rPr>
              <w:t xml:space="preserve"> </w:t>
            </w:r>
            <w:r w:rsidRPr="00AF3839">
              <w:rPr>
                <w:rFonts w:ascii="Traditional Arabic" w:hAnsi="Traditional Arabic" w:cs="Traditional Arabic" w:hint="eastAsia"/>
                <w:sz w:val="28"/>
                <w:szCs w:val="28"/>
                <w:rtl/>
                <w:lang w:val="fr-FR"/>
              </w:rPr>
              <w:t>عبد</w:t>
            </w:r>
            <w:r w:rsidRPr="00AF3839">
              <w:rPr>
                <w:rFonts w:ascii="Traditional Arabic" w:hAnsi="Traditional Arabic" w:cs="Traditional Arabic"/>
                <w:sz w:val="28"/>
                <w:szCs w:val="28"/>
                <w:rtl/>
                <w:lang w:val="fr-FR"/>
              </w:rPr>
              <w:t xml:space="preserve"> </w:t>
            </w:r>
            <w:r w:rsidRPr="00AF3839">
              <w:rPr>
                <w:rFonts w:ascii="Traditional Arabic" w:hAnsi="Traditional Arabic" w:cs="Traditional Arabic" w:hint="eastAsia"/>
                <w:sz w:val="28"/>
                <w:szCs w:val="28"/>
                <w:rtl/>
                <w:lang w:val="fr-FR"/>
              </w:rPr>
              <w:t>الله</w:t>
            </w:r>
            <w:r w:rsidRPr="00AF3839">
              <w:rPr>
                <w:rFonts w:ascii="Traditional Arabic" w:hAnsi="Traditional Arabic" w:cs="Traditional Arabic"/>
                <w:sz w:val="28"/>
                <w:szCs w:val="28"/>
                <w:rtl/>
                <w:lang w:val="fr-FR"/>
              </w:rPr>
              <w:t xml:space="preserve"> </w:t>
            </w:r>
            <w:r w:rsidRPr="00AF3839">
              <w:rPr>
                <w:rFonts w:ascii="Traditional Arabic" w:hAnsi="Traditional Arabic" w:cs="Traditional Arabic" w:hint="eastAsia"/>
                <w:sz w:val="28"/>
                <w:szCs w:val="28"/>
                <w:rtl/>
                <w:lang w:val="fr-FR"/>
              </w:rPr>
              <w:t>بن</w:t>
            </w:r>
            <w:r w:rsidRPr="00AF3839">
              <w:rPr>
                <w:rFonts w:ascii="Traditional Arabic" w:hAnsi="Traditional Arabic" w:cs="Traditional Arabic"/>
                <w:sz w:val="28"/>
                <w:szCs w:val="28"/>
                <w:rtl/>
                <w:lang w:val="fr-FR"/>
              </w:rPr>
              <w:t xml:space="preserve"> </w:t>
            </w:r>
            <w:r w:rsidRPr="00AF3839">
              <w:rPr>
                <w:rFonts w:ascii="Traditional Arabic" w:hAnsi="Traditional Arabic" w:cs="Traditional Arabic" w:hint="eastAsia"/>
                <w:sz w:val="28"/>
                <w:szCs w:val="28"/>
                <w:rtl/>
                <w:lang w:val="fr-FR"/>
              </w:rPr>
              <w:t>عمرو</w:t>
            </w:r>
            <w:r w:rsidRPr="00AF3839">
              <w:rPr>
                <w:rFonts w:ascii="Traditional Arabic" w:hAnsi="Traditional Arabic" w:cs="Traditional Arabic"/>
                <w:sz w:val="28"/>
                <w:szCs w:val="28"/>
                <w:rtl/>
                <w:lang w:val="fr-FR"/>
              </w:rPr>
              <w:t xml:space="preserve"> </w:t>
            </w:r>
            <w:r w:rsidRPr="00AF3839">
              <w:rPr>
                <w:rFonts w:ascii="Traditional Arabic" w:hAnsi="Traditional Arabic" w:cs="Traditional Arabic" w:hint="eastAsia"/>
                <w:sz w:val="28"/>
                <w:szCs w:val="28"/>
                <w:rtl/>
                <w:lang w:val="fr-FR"/>
              </w:rPr>
              <w:t>بن</w:t>
            </w:r>
            <w:r w:rsidRPr="00AF3839">
              <w:rPr>
                <w:rFonts w:ascii="Traditional Arabic" w:hAnsi="Traditional Arabic" w:cs="Traditional Arabic"/>
                <w:sz w:val="28"/>
                <w:szCs w:val="28"/>
                <w:rtl/>
                <w:lang w:val="fr-FR"/>
              </w:rPr>
              <w:t xml:space="preserve"> </w:t>
            </w:r>
            <w:r w:rsidRPr="00AF3839">
              <w:rPr>
                <w:rFonts w:ascii="Traditional Arabic" w:hAnsi="Traditional Arabic" w:cs="Traditional Arabic" w:hint="eastAsia"/>
                <w:sz w:val="28"/>
                <w:szCs w:val="28"/>
                <w:rtl/>
                <w:lang w:val="fr-FR"/>
              </w:rPr>
              <w:t>العاص</w:t>
            </w:r>
            <w:r w:rsidRPr="00AF3839">
              <w:rPr>
                <w:rFonts w:ascii="Traditional Arabic" w:hAnsi="Traditional Arabic" w:cs="Traditional Arabic"/>
                <w:sz w:val="28"/>
                <w:szCs w:val="28"/>
                <w:rtl/>
                <w:lang w:val="fr-FR"/>
              </w:rPr>
              <w:t xml:space="preserve">- </w:t>
            </w:r>
            <w:r w:rsidRPr="00AF3839">
              <w:rPr>
                <w:rFonts w:ascii="Traditional Arabic" w:hAnsi="Traditional Arabic" w:cs="Traditional Arabic" w:hint="eastAsia"/>
                <w:sz w:val="28"/>
                <w:szCs w:val="28"/>
                <w:rtl/>
                <w:lang w:val="fr-FR"/>
              </w:rPr>
              <w:t>رضي</w:t>
            </w:r>
            <w:r w:rsidRPr="00AF3839">
              <w:rPr>
                <w:rFonts w:ascii="Traditional Arabic" w:hAnsi="Traditional Arabic" w:cs="Traditional Arabic"/>
                <w:sz w:val="28"/>
                <w:szCs w:val="28"/>
                <w:rtl/>
                <w:lang w:val="fr-FR"/>
              </w:rPr>
              <w:t xml:space="preserve"> </w:t>
            </w:r>
            <w:r w:rsidRPr="00AF3839">
              <w:rPr>
                <w:rFonts w:ascii="Traditional Arabic" w:hAnsi="Traditional Arabic" w:cs="Traditional Arabic" w:hint="eastAsia"/>
                <w:sz w:val="28"/>
                <w:szCs w:val="28"/>
                <w:rtl/>
                <w:lang w:val="fr-FR"/>
              </w:rPr>
              <w:t>الله</w:t>
            </w:r>
            <w:r w:rsidRPr="00AF3839">
              <w:rPr>
                <w:rFonts w:ascii="Traditional Arabic" w:hAnsi="Traditional Arabic" w:cs="Traditional Arabic"/>
                <w:sz w:val="28"/>
                <w:szCs w:val="28"/>
                <w:rtl/>
                <w:lang w:val="fr-FR"/>
              </w:rPr>
              <w:t xml:space="preserve"> </w:t>
            </w:r>
            <w:r w:rsidRPr="00AF3839">
              <w:rPr>
                <w:rFonts w:ascii="Traditional Arabic" w:hAnsi="Traditional Arabic" w:cs="Traditional Arabic" w:hint="eastAsia"/>
                <w:sz w:val="28"/>
                <w:szCs w:val="28"/>
                <w:rtl/>
                <w:lang w:val="fr-FR"/>
              </w:rPr>
              <w:t>عنهما</w:t>
            </w:r>
            <w:r w:rsidRPr="00AF3839">
              <w:rPr>
                <w:rFonts w:ascii="Traditional Arabic" w:hAnsi="Traditional Arabic" w:cs="Traditional Arabic"/>
                <w:sz w:val="28"/>
                <w:szCs w:val="28"/>
                <w:rtl/>
                <w:lang w:val="fr-FR"/>
              </w:rPr>
              <w:t>-</w:t>
            </w:r>
            <w:r w:rsidR="000C5AA1">
              <w:rPr>
                <w:rFonts w:ascii="Traditional Arabic" w:hAnsi="Traditional Arabic" w:cs="Traditional Arabic"/>
                <w:sz w:val="28"/>
                <w:szCs w:val="28"/>
                <w:rtl/>
                <w:lang w:val="fr-FR"/>
              </w:rPr>
              <w:t xml:space="preserve"> </w:t>
            </w:r>
            <w:r w:rsidRPr="00AF3839">
              <w:rPr>
                <w:rFonts w:ascii="Traditional Arabic" w:hAnsi="Traditional Arabic" w:cs="Traditional Arabic" w:hint="eastAsia"/>
                <w:sz w:val="28"/>
                <w:szCs w:val="28"/>
                <w:rtl/>
                <w:lang w:val="fr-FR"/>
              </w:rPr>
              <w:t>أن</w:t>
            </w:r>
            <w:r w:rsidR="000C5AA1">
              <w:rPr>
                <w:rFonts w:ascii="Traditional Arabic" w:hAnsi="Traditional Arabic" w:cs="Traditional Arabic"/>
                <w:sz w:val="28"/>
                <w:szCs w:val="28"/>
                <w:rtl/>
                <w:lang w:val="fr-FR"/>
              </w:rPr>
              <w:t>:</w:t>
            </w:r>
            <w:r w:rsidRPr="00AF3839">
              <w:rPr>
                <w:rFonts w:ascii="Traditional Arabic" w:hAnsi="Traditional Arabic" w:cs="Traditional Arabic"/>
                <w:sz w:val="28"/>
                <w:szCs w:val="28"/>
                <w:rtl/>
                <w:lang w:val="fr-FR"/>
              </w:rPr>
              <w:t xml:space="preserve"> </w:t>
            </w:r>
            <w:r w:rsidRPr="00AF3839">
              <w:rPr>
                <w:rFonts w:ascii="Traditional Arabic" w:hAnsi="Traditional Arabic" w:cs="Traditional Arabic" w:hint="eastAsia"/>
                <w:sz w:val="28"/>
                <w:szCs w:val="28"/>
                <w:rtl/>
                <w:lang w:val="fr-FR"/>
              </w:rPr>
              <w:t>النبي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val="fr-FR"/>
              </w:rPr>
              <w:t xml:space="preserve"> صلى الله عليه وسلم</w:t>
            </w:r>
            <w:r w:rsidRPr="00AF3839">
              <w:rPr>
                <w:rFonts w:ascii="Traditional Arabic" w:hAnsi="Traditional Arabic" w:cs="Traditional Arabic"/>
                <w:sz w:val="28"/>
                <w:szCs w:val="28"/>
                <w:rtl/>
                <w:lang w:val="fr-FR"/>
              </w:rPr>
              <w:t xml:space="preserve"> </w:t>
            </w:r>
            <w:r w:rsidRPr="00AF3839">
              <w:rPr>
                <w:rFonts w:ascii="Traditional Arabic" w:hAnsi="Traditional Arabic" w:cs="Traditional Arabic" w:hint="eastAsia"/>
                <w:sz w:val="28"/>
                <w:szCs w:val="28"/>
                <w:rtl/>
                <w:lang w:val="fr-FR"/>
              </w:rPr>
              <w:t>أمره</w:t>
            </w:r>
            <w:r w:rsidRPr="00AF3839">
              <w:rPr>
                <w:rFonts w:ascii="Traditional Arabic" w:hAnsi="Traditional Arabic" w:cs="Traditional Arabic"/>
                <w:sz w:val="28"/>
                <w:szCs w:val="28"/>
                <w:rtl/>
                <w:lang w:val="fr-FR"/>
              </w:rPr>
              <w:t xml:space="preserve"> </w:t>
            </w:r>
            <w:r w:rsidRPr="00AF3839">
              <w:rPr>
                <w:rFonts w:ascii="Traditional Arabic" w:hAnsi="Traditional Arabic" w:cs="Traditional Arabic" w:hint="eastAsia"/>
                <w:sz w:val="28"/>
                <w:szCs w:val="28"/>
                <w:rtl/>
                <w:lang w:val="fr-FR"/>
              </w:rPr>
              <w:t>أن</w:t>
            </w:r>
            <w:r w:rsidRPr="00AF3839">
              <w:rPr>
                <w:rFonts w:ascii="Traditional Arabic" w:hAnsi="Traditional Arabic" w:cs="Traditional Arabic"/>
                <w:sz w:val="28"/>
                <w:szCs w:val="28"/>
                <w:rtl/>
                <w:lang w:val="fr-FR"/>
              </w:rPr>
              <w:t xml:space="preserve"> </w:t>
            </w:r>
            <w:r w:rsidRPr="00AF3839">
              <w:rPr>
                <w:rFonts w:ascii="Traditional Arabic" w:hAnsi="Traditional Arabic" w:cs="Traditional Arabic" w:hint="eastAsia"/>
                <w:sz w:val="28"/>
                <w:szCs w:val="28"/>
                <w:rtl/>
                <w:lang w:val="fr-FR"/>
              </w:rPr>
              <w:t>يجهز</w:t>
            </w:r>
            <w:r w:rsidRPr="00AF3839">
              <w:rPr>
                <w:rFonts w:ascii="Traditional Arabic" w:hAnsi="Traditional Arabic" w:cs="Traditional Arabic"/>
                <w:sz w:val="28"/>
                <w:szCs w:val="28"/>
                <w:rtl/>
                <w:lang w:val="fr-FR"/>
              </w:rPr>
              <w:t xml:space="preserve"> </w:t>
            </w:r>
            <w:r w:rsidRPr="00AF3839">
              <w:rPr>
                <w:rFonts w:ascii="Traditional Arabic" w:hAnsi="Traditional Arabic" w:cs="Traditional Arabic" w:hint="eastAsia"/>
                <w:sz w:val="28"/>
                <w:szCs w:val="28"/>
                <w:rtl/>
                <w:lang w:val="fr-FR"/>
              </w:rPr>
              <w:t>جيشا</w:t>
            </w:r>
            <w:r w:rsidRPr="00AF3839">
              <w:rPr>
                <w:rFonts w:ascii="Traditional Arabic" w:hAnsi="Traditional Arabic" w:cs="Traditional Arabic"/>
                <w:sz w:val="28"/>
                <w:szCs w:val="28"/>
                <w:rtl/>
                <w:lang w:val="fr-FR"/>
              </w:rPr>
              <w:t xml:space="preserve"> </w:t>
            </w:r>
            <w:r w:rsidRPr="00AF3839">
              <w:rPr>
                <w:rFonts w:ascii="Traditional Arabic" w:hAnsi="Traditional Arabic" w:cs="Traditional Arabic" w:hint="eastAsia"/>
                <w:sz w:val="28"/>
                <w:szCs w:val="28"/>
                <w:rtl/>
                <w:lang w:val="fr-FR"/>
              </w:rPr>
              <w:t>فنفدت</w:t>
            </w:r>
            <w:r w:rsidRPr="00AF3839">
              <w:rPr>
                <w:rFonts w:ascii="Traditional Arabic" w:hAnsi="Traditional Arabic" w:cs="Traditional Arabic"/>
                <w:sz w:val="28"/>
                <w:szCs w:val="28"/>
                <w:rtl/>
                <w:lang w:val="fr-FR"/>
              </w:rPr>
              <w:t xml:space="preserve"> </w:t>
            </w:r>
            <w:r w:rsidRPr="00AF3839">
              <w:rPr>
                <w:rFonts w:ascii="Traditional Arabic" w:hAnsi="Traditional Arabic" w:cs="Traditional Arabic" w:hint="eastAsia"/>
                <w:sz w:val="28"/>
                <w:szCs w:val="28"/>
                <w:rtl/>
                <w:lang w:val="fr-FR"/>
              </w:rPr>
              <w:t>الإبل</w:t>
            </w:r>
            <w:r w:rsidRPr="00AF3839">
              <w:rPr>
                <w:rFonts w:ascii="Traditional Arabic" w:hAnsi="Traditional Arabic" w:cs="Traditional Arabic"/>
                <w:sz w:val="28"/>
                <w:szCs w:val="28"/>
                <w:rtl/>
                <w:lang w:val="fr-FR"/>
              </w:rPr>
              <w:t xml:space="preserve"> </w:t>
            </w:r>
            <w:r w:rsidRPr="00AF3839">
              <w:rPr>
                <w:rFonts w:ascii="Traditional Arabic" w:hAnsi="Traditional Arabic" w:cs="Traditional Arabic" w:hint="eastAsia"/>
                <w:sz w:val="28"/>
                <w:szCs w:val="28"/>
                <w:rtl/>
                <w:lang w:val="fr-FR"/>
              </w:rPr>
              <w:t>فكان</w:t>
            </w:r>
            <w:r w:rsidRPr="00AF3839">
              <w:rPr>
                <w:rFonts w:ascii="Traditional Arabic" w:hAnsi="Traditional Arabic" w:cs="Traditional Arabic"/>
                <w:sz w:val="28"/>
                <w:szCs w:val="28"/>
                <w:rtl/>
                <w:lang w:val="fr-FR"/>
              </w:rPr>
              <w:t xml:space="preserve"> </w:t>
            </w:r>
            <w:r w:rsidRPr="00AF3839">
              <w:rPr>
                <w:rFonts w:ascii="Traditional Arabic" w:hAnsi="Traditional Arabic" w:cs="Traditional Arabic" w:hint="eastAsia"/>
                <w:sz w:val="28"/>
                <w:szCs w:val="28"/>
                <w:rtl/>
                <w:lang w:val="fr-FR"/>
              </w:rPr>
              <w:t>يأخذ</w:t>
            </w:r>
            <w:r w:rsidRPr="00AF3839">
              <w:rPr>
                <w:rFonts w:ascii="Traditional Arabic" w:hAnsi="Traditional Arabic" w:cs="Traditional Arabic"/>
                <w:sz w:val="28"/>
                <w:szCs w:val="28"/>
                <w:rtl/>
                <w:lang w:val="fr-FR"/>
              </w:rPr>
              <w:t xml:space="preserve"> </w:t>
            </w:r>
            <w:r w:rsidRPr="00AF3839">
              <w:rPr>
                <w:rFonts w:ascii="Traditional Arabic" w:hAnsi="Traditional Arabic" w:cs="Traditional Arabic" w:hint="eastAsia"/>
                <w:sz w:val="28"/>
                <w:szCs w:val="28"/>
                <w:rtl/>
                <w:lang w:val="fr-FR"/>
              </w:rPr>
              <w:t>البعير</w:t>
            </w:r>
            <w:r w:rsidRPr="00AF3839">
              <w:rPr>
                <w:rFonts w:ascii="Traditional Arabic" w:hAnsi="Traditional Arabic" w:cs="Traditional Arabic"/>
                <w:sz w:val="28"/>
                <w:szCs w:val="28"/>
                <w:rtl/>
                <w:lang w:val="fr-FR"/>
              </w:rPr>
              <w:t xml:space="preserve"> </w:t>
            </w:r>
            <w:r w:rsidRPr="00AF3839">
              <w:rPr>
                <w:rFonts w:ascii="Traditional Arabic" w:hAnsi="Traditional Arabic" w:cs="Traditional Arabic" w:hint="eastAsia"/>
                <w:sz w:val="28"/>
                <w:szCs w:val="28"/>
                <w:rtl/>
                <w:lang w:val="fr-FR"/>
              </w:rPr>
              <w:t>بالبعيرين</w:t>
            </w:r>
            <w:r w:rsidRPr="00AF3839">
              <w:rPr>
                <w:rFonts w:ascii="Traditional Arabic" w:hAnsi="Traditional Arabic" w:cs="Traditional Arabic"/>
                <w:sz w:val="28"/>
                <w:szCs w:val="28"/>
                <w:rtl/>
                <w:lang w:val="fr-FR"/>
              </w:rPr>
              <w:t xml:space="preserve"> </w:t>
            </w:r>
            <w:r w:rsidRPr="00AF3839">
              <w:rPr>
                <w:rFonts w:ascii="Traditional Arabic" w:hAnsi="Traditional Arabic" w:cs="Traditional Arabic" w:hint="eastAsia"/>
                <w:sz w:val="28"/>
                <w:szCs w:val="28"/>
                <w:rtl/>
                <w:lang w:val="fr-FR"/>
              </w:rPr>
              <w:t>من</w:t>
            </w:r>
            <w:r w:rsidRPr="00AF3839">
              <w:rPr>
                <w:rFonts w:ascii="Traditional Arabic" w:hAnsi="Traditional Arabic" w:cs="Traditional Arabic"/>
                <w:sz w:val="28"/>
                <w:szCs w:val="28"/>
                <w:rtl/>
                <w:lang w:val="fr-FR"/>
              </w:rPr>
              <w:t xml:space="preserve"> </w:t>
            </w:r>
            <w:r w:rsidRPr="00AF3839">
              <w:rPr>
                <w:rFonts w:ascii="Traditional Arabic" w:hAnsi="Traditional Arabic" w:cs="Traditional Arabic" w:hint="eastAsia"/>
                <w:sz w:val="28"/>
                <w:szCs w:val="28"/>
                <w:rtl/>
                <w:lang w:val="fr-FR"/>
              </w:rPr>
              <w:t>إبل</w:t>
            </w:r>
            <w:r w:rsidRPr="00AF3839">
              <w:rPr>
                <w:rFonts w:ascii="Traditional Arabic" w:hAnsi="Traditional Arabic" w:cs="Traditional Arabic"/>
                <w:sz w:val="28"/>
                <w:szCs w:val="28"/>
                <w:rtl/>
                <w:lang w:val="fr-FR"/>
              </w:rPr>
              <w:t xml:space="preserve"> </w:t>
            </w:r>
            <w:r w:rsidRPr="00AF3839">
              <w:rPr>
                <w:rFonts w:ascii="Traditional Arabic" w:hAnsi="Traditional Arabic" w:cs="Traditional Arabic" w:hint="eastAsia"/>
                <w:sz w:val="28"/>
                <w:szCs w:val="28"/>
                <w:rtl/>
                <w:lang w:val="fr-FR"/>
              </w:rPr>
              <w:t>الصدقة</w:t>
            </w:r>
            <w:r w:rsidRPr="00AF3839">
              <w:rPr>
                <w:rFonts w:ascii="Traditional Arabic" w:hAnsi="Traditional Arabic" w:cs="Traditional Arabic"/>
                <w:sz w:val="28"/>
                <w:szCs w:val="28"/>
                <w:rtl/>
                <w:lang w:val="fr-FR"/>
              </w:rPr>
              <w:t xml:space="preserve"> </w:t>
            </w:r>
            <w:r w:rsidRPr="00AF3839">
              <w:rPr>
                <w:rFonts w:ascii="Traditional Arabic" w:hAnsi="Traditional Arabic" w:cs="Traditional Arabic" w:hint="eastAsia"/>
                <w:sz w:val="28"/>
                <w:szCs w:val="28"/>
                <w:rtl/>
                <w:lang w:val="fr-FR"/>
              </w:rPr>
              <w:t>إلى</w:t>
            </w:r>
            <w:r w:rsidRPr="00AF3839">
              <w:rPr>
                <w:rFonts w:ascii="Traditional Arabic" w:hAnsi="Traditional Arabic" w:cs="Traditional Arabic"/>
                <w:sz w:val="28"/>
                <w:szCs w:val="28"/>
                <w:rtl/>
                <w:lang w:val="fr-FR"/>
              </w:rPr>
              <w:t xml:space="preserve"> </w:t>
            </w:r>
            <w:r w:rsidRPr="00AF3839">
              <w:rPr>
                <w:rFonts w:ascii="Traditional Arabic" w:hAnsi="Traditional Arabic" w:cs="Traditional Arabic" w:hint="eastAsia"/>
                <w:sz w:val="28"/>
                <w:szCs w:val="28"/>
                <w:rtl/>
                <w:lang w:val="fr-FR"/>
              </w:rPr>
              <w:t>أجل</w:t>
            </w:r>
            <w:r w:rsidRPr="00AF3839">
              <w:rPr>
                <w:rFonts w:ascii="Traditional Arabic" w:hAnsi="Traditional Arabic" w:cs="Traditional Arabic" w:hint="cs"/>
                <w:sz w:val="28"/>
                <w:szCs w:val="28"/>
                <w:rtl/>
                <w:lang w:val="fr-FR"/>
              </w:rPr>
              <w:t xml:space="preserve"> </w:t>
            </w:r>
          </w:p>
          <w:p w:rsidR="00686344" w:rsidRPr="00093715" w:rsidRDefault="00686344" w:rsidP="00686344">
            <w:pPr>
              <w:numPr>
                <w:ilvl w:val="0"/>
                <w:numId w:val="13"/>
              </w:numPr>
              <w:spacing w:after="160" w:line="259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lang w:val="fr-FR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  <w:lang w:val="fr-FR"/>
              </w:rPr>
              <w:t>حديث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val="fr-FR"/>
              </w:rPr>
              <w:t>:</w:t>
            </w:r>
            <w:r>
              <w:rPr>
                <w:rFonts w:hint="eastAsia"/>
                <w:rtl/>
              </w:rPr>
              <w:t xml:space="preserve"> </w:t>
            </w:r>
            <w:r w:rsidRPr="00AF3839">
              <w:rPr>
                <w:rFonts w:ascii="Traditional Arabic" w:hAnsi="Traditional Arabic" w:cs="Traditional Arabic" w:hint="eastAsia"/>
                <w:sz w:val="28"/>
                <w:szCs w:val="28"/>
                <w:rtl/>
                <w:lang w:val="fr-FR"/>
              </w:rPr>
              <w:t>روي</w:t>
            </w:r>
            <w:r w:rsidRPr="00AF3839">
              <w:rPr>
                <w:rFonts w:ascii="Traditional Arabic" w:hAnsi="Traditional Arabic" w:cs="Traditional Arabic"/>
                <w:sz w:val="28"/>
                <w:szCs w:val="28"/>
                <w:rtl/>
                <w:lang w:val="fr-FR"/>
              </w:rPr>
              <w:t xml:space="preserve"> </w:t>
            </w:r>
            <w:r w:rsidRPr="00AF3839">
              <w:rPr>
                <w:rFonts w:ascii="Traditional Arabic" w:hAnsi="Traditional Arabic" w:cs="Traditional Arabic" w:hint="eastAsia"/>
                <w:sz w:val="28"/>
                <w:szCs w:val="28"/>
                <w:rtl/>
                <w:lang w:val="fr-FR"/>
              </w:rPr>
              <w:t>أنه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val="fr-FR"/>
              </w:rPr>
              <w:t xml:space="preserve"> صلى الله عليه وسلم</w:t>
            </w:r>
            <w:r w:rsidRPr="00AF3839">
              <w:rPr>
                <w:rFonts w:ascii="Traditional Arabic" w:hAnsi="Traditional Arabic" w:cs="Traditional Arabic"/>
                <w:sz w:val="28"/>
                <w:szCs w:val="28"/>
                <w:rtl/>
                <w:lang w:val="fr-FR"/>
              </w:rPr>
              <w:t xml:space="preserve"> </w:t>
            </w:r>
            <w:r w:rsidRPr="00AF3839">
              <w:rPr>
                <w:rFonts w:ascii="Traditional Arabic" w:hAnsi="Traditional Arabic" w:cs="Traditional Arabic" w:hint="eastAsia"/>
                <w:sz w:val="28"/>
                <w:szCs w:val="28"/>
                <w:rtl/>
                <w:lang w:val="fr-FR"/>
              </w:rPr>
              <w:t>نهى</w:t>
            </w:r>
            <w:r w:rsidRPr="00AF3839">
              <w:rPr>
                <w:rFonts w:ascii="Traditional Arabic" w:hAnsi="Traditional Arabic" w:cs="Traditional Arabic"/>
                <w:sz w:val="28"/>
                <w:szCs w:val="28"/>
                <w:rtl/>
                <w:lang w:val="fr-FR"/>
              </w:rPr>
              <w:t xml:space="preserve"> </w:t>
            </w:r>
            <w:r w:rsidRPr="00AF3839">
              <w:rPr>
                <w:rFonts w:ascii="Traditional Arabic" w:hAnsi="Traditional Arabic" w:cs="Traditional Arabic" w:hint="eastAsia"/>
                <w:sz w:val="28"/>
                <w:szCs w:val="28"/>
                <w:rtl/>
                <w:lang w:val="fr-FR"/>
              </w:rPr>
              <w:t>عن</w:t>
            </w:r>
            <w:r w:rsidRPr="00AF3839">
              <w:rPr>
                <w:rFonts w:ascii="Traditional Arabic" w:hAnsi="Traditional Arabic" w:cs="Traditional Arabic"/>
                <w:sz w:val="28"/>
                <w:szCs w:val="28"/>
                <w:rtl/>
                <w:lang w:val="fr-FR"/>
              </w:rPr>
              <w:t xml:space="preserve"> </w:t>
            </w:r>
            <w:r w:rsidRPr="00AF3839">
              <w:rPr>
                <w:rFonts w:ascii="Traditional Arabic" w:hAnsi="Traditional Arabic" w:cs="Traditional Arabic" w:hint="eastAsia"/>
                <w:sz w:val="28"/>
                <w:szCs w:val="28"/>
                <w:rtl/>
                <w:lang w:val="fr-FR"/>
              </w:rPr>
              <w:t>بيعتين</w:t>
            </w:r>
            <w:r w:rsidRPr="00AF3839">
              <w:rPr>
                <w:rFonts w:ascii="Traditional Arabic" w:hAnsi="Traditional Arabic" w:cs="Traditional Arabic"/>
                <w:sz w:val="28"/>
                <w:szCs w:val="28"/>
                <w:rtl/>
                <w:lang w:val="fr-FR"/>
              </w:rPr>
              <w:t xml:space="preserve"> </w:t>
            </w:r>
            <w:r w:rsidRPr="00AF3839">
              <w:rPr>
                <w:rFonts w:ascii="Traditional Arabic" w:hAnsi="Traditional Arabic" w:cs="Traditional Arabic" w:hint="eastAsia"/>
                <w:sz w:val="28"/>
                <w:szCs w:val="28"/>
                <w:rtl/>
                <w:lang w:val="fr-FR"/>
              </w:rPr>
              <w:t>في</w:t>
            </w:r>
            <w:r w:rsidRPr="00AF3839">
              <w:rPr>
                <w:rFonts w:ascii="Traditional Arabic" w:hAnsi="Traditional Arabic" w:cs="Traditional Arabic"/>
                <w:sz w:val="28"/>
                <w:szCs w:val="28"/>
                <w:rtl/>
                <w:lang w:val="fr-FR"/>
              </w:rPr>
              <w:t xml:space="preserve"> </w:t>
            </w:r>
            <w:r w:rsidRPr="00AF3839">
              <w:rPr>
                <w:rFonts w:ascii="Traditional Arabic" w:hAnsi="Traditional Arabic" w:cs="Traditional Arabic" w:hint="eastAsia"/>
                <w:sz w:val="28"/>
                <w:szCs w:val="28"/>
                <w:rtl/>
                <w:lang w:val="fr-FR"/>
              </w:rPr>
              <w:t>بيعة</w:t>
            </w:r>
            <w:r w:rsidRPr="00AF3839">
              <w:rPr>
                <w:rFonts w:ascii="Traditional Arabic" w:hAnsi="Traditional Arabic" w:cs="Traditional Arabic"/>
                <w:sz w:val="28"/>
                <w:szCs w:val="28"/>
                <w:rtl/>
                <w:lang w:val="fr-FR"/>
              </w:rPr>
              <w:t xml:space="preserve"> </w:t>
            </w:r>
            <w:r w:rsidRPr="00AF3839">
              <w:rPr>
                <w:rFonts w:ascii="Traditional Arabic" w:hAnsi="Traditional Arabic" w:cs="Traditional Arabic" w:hint="eastAsia"/>
                <w:sz w:val="28"/>
                <w:szCs w:val="28"/>
                <w:rtl/>
                <w:lang w:val="fr-FR"/>
              </w:rPr>
              <w:t>أو</w:t>
            </w:r>
            <w:r w:rsidRPr="00AF3839">
              <w:rPr>
                <w:rFonts w:ascii="Traditional Arabic" w:hAnsi="Traditional Arabic" w:cs="Traditional Arabic"/>
                <w:sz w:val="28"/>
                <w:szCs w:val="28"/>
                <w:rtl/>
                <w:lang w:val="fr-FR"/>
              </w:rPr>
              <w:t xml:space="preserve"> </w:t>
            </w:r>
            <w:r w:rsidRPr="00AF3839">
              <w:rPr>
                <w:rFonts w:ascii="Traditional Arabic" w:hAnsi="Traditional Arabic" w:cs="Traditional Arabic" w:hint="eastAsia"/>
                <w:sz w:val="28"/>
                <w:szCs w:val="28"/>
                <w:rtl/>
                <w:lang w:val="fr-FR"/>
              </w:rPr>
              <w:t>صفقتين</w:t>
            </w:r>
            <w:r w:rsidRPr="00AF3839">
              <w:rPr>
                <w:rFonts w:ascii="Traditional Arabic" w:hAnsi="Traditional Arabic" w:cs="Traditional Arabic"/>
                <w:sz w:val="28"/>
                <w:szCs w:val="28"/>
                <w:rtl/>
                <w:lang w:val="fr-FR"/>
              </w:rPr>
              <w:t xml:space="preserve"> </w:t>
            </w:r>
            <w:r w:rsidRPr="00AF3839">
              <w:rPr>
                <w:rFonts w:ascii="Traditional Arabic" w:hAnsi="Traditional Arabic" w:cs="Traditional Arabic" w:hint="eastAsia"/>
                <w:sz w:val="28"/>
                <w:szCs w:val="28"/>
                <w:rtl/>
                <w:lang w:val="fr-FR"/>
              </w:rPr>
              <w:t>في</w:t>
            </w:r>
            <w:r w:rsidRPr="00AF3839">
              <w:rPr>
                <w:rFonts w:ascii="Traditional Arabic" w:hAnsi="Traditional Arabic" w:cs="Traditional Arabic"/>
                <w:sz w:val="28"/>
                <w:szCs w:val="28"/>
                <w:rtl/>
                <w:lang w:val="fr-FR"/>
              </w:rPr>
              <w:t xml:space="preserve"> </w:t>
            </w:r>
            <w:r w:rsidRPr="00AF3839">
              <w:rPr>
                <w:rFonts w:ascii="Traditional Arabic" w:hAnsi="Traditional Arabic" w:cs="Traditional Arabic" w:hint="eastAsia"/>
                <w:sz w:val="28"/>
                <w:szCs w:val="28"/>
                <w:rtl/>
                <w:lang w:val="fr-FR"/>
              </w:rPr>
              <w:t>صفقة</w:t>
            </w:r>
          </w:p>
        </w:tc>
      </w:tr>
      <w:tr w:rsidR="00686344" w:rsidRPr="00F3420B" w:rsidTr="00203F2B">
        <w:trPr>
          <w:trHeight w:val="193"/>
          <w:jc w:val="center"/>
        </w:trPr>
        <w:tc>
          <w:tcPr>
            <w:tcW w:w="567" w:type="dxa"/>
            <w:vMerge w:val="restart"/>
            <w:shd w:val="clear" w:color="auto" w:fill="5B9BD5"/>
            <w:vAlign w:val="center"/>
          </w:tcPr>
          <w:p w:rsidR="00686344" w:rsidRPr="00F3420B" w:rsidRDefault="00686344" w:rsidP="00203F2B">
            <w:pPr>
              <w:jc w:val="both"/>
              <w:rPr>
                <w:rFonts w:ascii="Traditional Arabic" w:hAnsi="Traditional Arabic" w:cs="Traditional Arabic"/>
                <w:b/>
                <w:bCs/>
                <w:color w:val="FFFFFF"/>
                <w:sz w:val="28"/>
                <w:szCs w:val="28"/>
                <w:rtl/>
              </w:rPr>
            </w:pPr>
            <w:r w:rsidRPr="00F3420B">
              <w:rPr>
                <w:rFonts w:ascii="Traditional Arabic" w:hAnsi="Traditional Arabic" w:cs="Traditional Arabic"/>
                <w:b/>
                <w:bCs/>
                <w:color w:val="FFFFFF"/>
                <w:sz w:val="28"/>
                <w:szCs w:val="28"/>
                <w:rtl/>
              </w:rPr>
              <w:t>2</w:t>
            </w:r>
          </w:p>
        </w:tc>
        <w:tc>
          <w:tcPr>
            <w:tcW w:w="2269" w:type="dxa"/>
            <w:vMerge w:val="restart"/>
            <w:shd w:val="clear" w:color="auto" w:fill="DEEAF6"/>
            <w:vAlign w:val="center"/>
          </w:tcPr>
          <w:p w:rsidR="00686344" w:rsidRPr="00F3420B" w:rsidRDefault="00686344" w:rsidP="00203F2B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3420B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التحقق من صحة النصوص بالنظر في:</w:t>
            </w:r>
          </w:p>
          <w:p w:rsidR="00686344" w:rsidRPr="00F3420B" w:rsidRDefault="00686344" w:rsidP="00203F2B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fr-FR"/>
              </w:rPr>
            </w:pPr>
          </w:p>
        </w:tc>
        <w:tc>
          <w:tcPr>
            <w:tcW w:w="2409" w:type="dxa"/>
            <w:shd w:val="clear" w:color="auto" w:fill="FBE4D5"/>
            <w:vAlign w:val="center"/>
          </w:tcPr>
          <w:p w:rsidR="00686344" w:rsidRPr="00F3420B" w:rsidRDefault="00686344" w:rsidP="00203F2B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3420B">
              <w:rPr>
                <w:rFonts w:ascii="Traditional Arabic" w:hAnsi="Traditional Arabic" w:cs="Traditional Arabic"/>
                <w:sz w:val="28"/>
                <w:szCs w:val="28"/>
                <w:rtl/>
              </w:rPr>
              <w:t>صحة السند</w:t>
            </w:r>
          </w:p>
        </w:tc>
        <w:tc>
          <w:tcPr>
            <w:tcW w:w="4964" w:type="dxa"/>
            <w:shd w:val="clear" w:color="auto" w:fill="auto"/>
            <w:vAlign w:val="center"/>
          </w:tcPr>
          <w:p w:rsidR="00686344" w:rsidRPr="00F3420B" w:rsidRDefault="00686344" w:rsidP="00203F2B">
            <w:pPr>
              <w:contextualSpacing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 w:hint="cs"/>
                <w:sz w:val="28"/>
                <w:szCs w:val="28"/>
                <w:rtl/>
                <w:lang w:val="fr-FR"/>
              </w:rPr>
              <w:t>الحديثان صحيحان</w:t>
            </w:r>
          </w:p>
        </w:tc>
      </w:tr>
      <w:tr w:rsidR="00686344" w:rsidRPr="00F3420B" w:rsidTr="00203F2B">
        <w:trPr>
          <w:trHeight w:val="313"/>
          <w:jc w:val="center"/>
        </w:trPr>
        <w:tc>
          <w:tcPr>
            <w:tcW w:w="567" w:type="dxa"/>
            <w:vMerge/>
            <w:shd w:val="clear" w:color="auto" w:fill="5B9BD5"/>
            <w:vAlign w:val="center"/>
          </w:tcPr>
          <w:p w:rsidR="00686344" w:rsidRPr="00F3420B" w:rsidRDefault="00686344" w:rsidP="00203F2B">
            <w:pPr>
              <w:jc w:val="both"/>
              <w:rPr>
                <w:rFonts w:ascii="Traditional Arabic" w:hAnsi="Traditional Arabic" w:cs="Traditional Arabic"/>
                <w:b/>
                <w:bCs/>
                <w:color w:val="FFFFFF"/>
                <w:sz w:val="28"/>
                <w:szCs w:val="28"/>
                <w:rtl/>
              </w:rPr>
            </w:pPr>
          </w:p>
        </w:tc>
        <w:tc>
          <w:tcPr>
            <w:tcW w:w="2269" w:type="dxa"/>
            <w:vMerge/>
            <w:shd w:val="clear" w:color="auto" w:fill="DEEAF6"/>
            <w:vAlign w:val="center"/>
          </w:tcPr>
          <w:p w:rsidR="00686344" w:rsidRPr="00F3420B" w:rsidRDefault="00686344" w:rsidP="00203F2B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409" w:type="dxa"/>
            <w:shd w:val="clear" w:color="auto" w:fill="FBE4D5"/>
            <w:vAlign w:val="center"/>
          </w:tcPr>
          <w:p w:rsidR="00686344" w:rsidRPr="00F3420B" w:rsidRDefault="00686344" w:rsidP="00203F2B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3420B">
              <w:rPr>
                <w:rFonts w:ascii="Traditional Arabic" w:hAnsi="Traditional Arabic" w:cs="Traditional Arabic"/>
                <w:sz w:val="28"/>
                <w:szCs w:val="28"/>
                <w:rtl/>
              </w:rPr>
              <w:t>سلامة المتن من الشذوذ والعلة</w:t>
            </w:r>
          </w:p>
        </w:tc>
        <w:tc>
          <w:tcPr>
            <w:tcW w:w="4964" w:type="dxa"/>
            <w:shd w:val="clear" w:color="auto" w:fill="auto"/>
            <w:vAlign w:val="center"/>
          </w:tcPr>
          <w:p w:rsidR="00686344" w:rsidRPr="00F3420B" w:rsidRDefault="00686344" w:rsidP="00203F2B">
            <w:pPr>
              <w:jc w:val="both"/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 w:hint="cs"/>
                <w:sz w:val="28"/>
                <w:szCs w:val="28"/>
                <w:rtl/>
              </w:rPr>
              <w:t>الحديثان سالمان من الشذوذ والعلة</w:t>
            </w:r>
          </w:p>
        </w:tc>
      </w:tr>
      <w:tr w:rsidR="00686344" w:rsidRPr="00F3420B" w:rsidTr="00203F2B">
        <w:trPr>
          <w:trHeight w:val="1403"/>
          <w:jc w:val="center"/>
        </w:trPr>
        <w:tc>
          <w:tcPr>
            <w:tcW w:w="567" w:type="dxa"/>
            <w:shd w:val="clear" w:color="auto" w:fill="5B9BD5"/>
            <w:vAlign w:val="center"/>
          </w:tcPr>
          <w:p w:rsidR="00686344" w:rsidRPr="00F3420B" w:rsidRDefault="00686344" w:rsidP="00203F2B">
            <w:pPr>
              <w:jc w:val="both"/>
              <w:rPr>
                <w:rFonts w:ascii="Traditional Arabic" w:hAnsi="Traditional Arabic" w:cs="Traditional Arabic"/>
                <w:b/>
                <w:bCs/>
                <w:color w:val="FFFFFF"/>
                <w:sz w:val="28"/>
                <w:szCs w:val="28"/>
                <w:rtl/>
              </w:rPr>
            </w:pPr>
            <w:r w:rsidRPr="00F3420B">
              <w:rPr>
                <w:rFonts w:ascii="Traditional Arabic" w:hAnsi="Traditional Arabic" w:cs="Traditional Arabic"/>
                <w:b/>
                <w:bCs/>
                <w:color w:val="FFFFFF"/>
                <w:sz w:val="28"/>
                <w:szCs w:val="28"/>
                <w:rtl/>
              </w:rPr>
              <w:t>3</w:t>
            </w:r>
          </w:p>
        </w:tc>
        <w:tc>
          <w:tcPr>
            <w:tcW w:w="4678" w:type="dxa"/>
            <w:gridSpan w:val="2"/>
            <w:shd w:val="clear" w:color="auto" w:fill="DEEAF6"/>
            <w:vAlign w:val="center"/>
          </w:tcPr>
          <w:p w:rsidR="00686344" w:rsidRPr="00F3420B" w:rsidRDefault="00686344" w:rsidP="00203F2B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3420B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تحقق من إحكام النصوص وعدم نسخها</w:t>
            </w:r>
          </w:p>
        </w:tc>
        <w:tc>
          <w:tcPr>
            <w:tcW w:w="4964" w:type="dxa"/>
            <w:shd w:val="clear" w:color="auto" w:fill="auto"/>
            <w:vAlign w:val="center"/>
          </w:tcPr>
          <w:p w:rsidR="00686344" w:rsidRPr="00F3420B" w:rsidRDefault="00686344" w:rsidP="00203F2B">
            <w:pPr>
              <w:contextualSpacing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 w:hint="cs"/>
                <w:sz w:val="28"/>
                <w:szCs w:val="28"/>
                <w:rtl/>
                <w:lang w:val="fr-FR"/>
              </w:rPr>
              <w:t>الحديثان محكمان</w:t>
            </w:r>
          </w:p>
        </w:tc>
      </w:tr>
      <w:tr w:rsidR="00686344" w:rsidRPr="00F3420B" w:rsidTr="00203F2B">
        <w:trPr>
          <w:trHeight w:val="557"/>
          <w:jc w:val="center"/>
        </w:trPr>
        <w:tc>
          <w:tcPr>
            <w:tcW w:w="567" w:type="dxa"/>
            <w:shd w:val="clear" w:color="auto" w:fill="5B9BD5"/>
            <w:vAlign w:val="center"/>
          </w:tcPr>
          <w:p w:rsidR="00686344" w:rsidRPr="00F3420B" w:rsidRDefault="00686344" w:rsidP="00203F2B">
            <w:pPr>
              <w:jc w:val="both"/>
              <w:rPr>
                <w:rFonts w:ascii="Traditional Arabic" w:hAnsi="Traditional Arabic" w:cs="Traditional Arabic"/>
                <w:b/>
                <w:bCs/>
                <w:color w:val="FFFFFF"/>
                <w:sz w:val="28"/>
                <w:szCs w:val="28"/>
                <w:rtl/>
              </w:rPr>
            </w:pPr>
            <w:r w:rsidRPr="00F3420B">
              <w:rPr>
                <w:rFonts w:ascii="Traditional Arabic" w:hAnsi="Traditional Arabic" w:cs="Traditional Arabic"/>
                <w:b/>
                <w:bCs/>
                <w:color w:val="FFFFFF"/>
                <w:sz w:val="28"/>
                <w:szCs w:val="28"/>
                <w:rtl/>
              </w:rPr>
              <w:t>4</w:t>
            </w:r>
          </w:p>
        </w:tc>
        <w:tc>
          <w:tcPr>
            <w:tcW w:w="4678" w:type="dxa"/>
            <w:gridSpan w:val="2"/>
            <w:shd w:val="clear" w:color="auto" w:fill="DEEAF6"/>
            <w:vAlign w:val="center"/>
          </w:tcPr>
          <w:p w:rsidR="00686344" w:rsidRPr="00F3420B" w:rsidRDefault="00686344" w:rsidP="00203F2B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3420B">
              <w:rPr>
                <w:rFonts w:ascii="Traditional Arabic" w:hAnsi="Traditional Arabic" w:cs="Traditional Arabic"/>
                <w:sz w:val="28"/>
                <w:szCs w:val="28"/>
                <w:rtl/>
              </w:rPr>
              <w:t>تحديد دلالة كل نص</w:t>
            </w:r>
          </w:p>
        </w:tc>
        <w:tc>
          <w:tcPr>
            <w:tcW w:w="4964" w:type="dxa"/>
            <w:shd w:val="clear" w:color="auto" w:fill="auto"/>
            <w:vAlign w:val="center"/>
          </w:tcPr>
          <w:p w:rsidR="00686344" w:rsidRPr="006A021D" w:rsidRDefault="00686344" w:rsidP="00686344">
            <w:pPr>
              <w:numPr>
                <w:ilvl w:val="0"/>
                <w:numId w:val="14"/>
              </w:num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</w:t>
            </w:r>
            <w:r w:rsidRPr="006A021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حديث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الأول:</w:t>
            </w:r>
            <w:r w:rsidRPr="006A021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يقتضي أن النبي صلى الله عليه وسلم أقرّ الصحابي على فعلته</w:t>
            </w:r>
            <w:r w:rsidR="000C5AA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،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وهي أنه يأخذ البعير بالبعيرين إلى أجل </w:t>
            </w:r>
          </w:p>
          <w:p w:rsidR="00686344" w:rsidRPr="00FB4B18" w:rsidRDefault="00686344" w:rsidP="00686344">
            <w:pPr>
              <w:numPr>
                <w:ilvl w:val="0"/>
                <w:numId w:val="14"/>
              </w:num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الحديث الثاني:</w:t>
            </w:r>
            <w:r w:rsidR="000C5AA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فيه دلالة صريحة وواضحة على نهي أن تعقد صفقتان في صفقة واحة</w:t>
            </w:r>
          </w:p>
        </w:tc>
      </w:tr>
      <w:tr w:rsidR="00686344" w:rsidRPr="00F3420B" w:rsidTr="00203F2B">
        <w:trPr>
          <w:trHeight w:val="557"/>
          <w:jc w:val="center"/>
        </w:trPr>
        <w:tc>
          <w:tcPr>
            <w:tcW w:w="567" w:type="dxa"/>
            <w:shd w:val="clear" w:color="auto" w:fill="5B9BD5"/>
            <w:vAlign w:val="center"/>
          </w:tcPr>
          <w:p w:rsidR="00686344" w:rsidRPr="00F3420B" w:rsidRDefault="00686344" w:rsidP="00203F2B">
            <w:pPr>
              <w:jc w:val="both"/>
              <w:rPr>
                <w:rFonts w:ascii="Traditional Arabic" w:hAnsi="Traditional Arabic" w:cs="Traditional Arabic"/>
                <w:b/>
                <w:bCs/>
                <w:color w:val="FFFFFF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FFFFFF"/>
                <w:sz w:val="28"/>
                <w:szCs w:val="28"/>
                <w:rtl/>
              </w:rPr>
              <w:t>5</w:t>
            </w:r>
          </w:p>
        </w:tc>
        <w:tc>
          <w:tcPr>
            <w:tcW w:w="4678" w:type="dxa"/>
            <w:gridSpan w:val="2"/>
            <w:shd w:val="clear" w:color="auto" w:fill="DEEAF6"/>
            <w:vAlign w:val="center"/>
          </w:tcPr>
          <w:p w:rsidR="00686344" w:rsidRPr="00F3420B" w:rsidRDefault="00686344" w:rsidP="00203F2B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تحديد محل التعارض</w:t>
            </w:r>
          </w:p>
        </w:tc>
        <w:tc>
          <w:tcPr>
            <w:tcW w:w="4964" w:type="dxa"/>
            <w:shd w:val="clear" w:color="auto" w:fill="auto"/>
            <w:vAlign w:val="center"/>
          </w:tcPr>
          <w:p w:rsidR="00686344" w:rsidRPr="00D8033A" w:rsidRDefault="00686344" w:rsidP="00203F2B">
            <w:pPr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أن في الصحابي " الحديث الأول" هو في ظاهره صفقتان في صفقة</w:t>
            </w:r>
            <w:r w:rsidR="000C5AA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،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الأولى هي شراء البعير</w:t>
            </w:r>
            <w:r w:rsidR="000C5AA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،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والثانية رده ببعيرين</w:t>
            </w:r>
            <w:r w:rsidR="000C5AA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،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وهذا الفعل هو ما نُهي عنه في " الحديث الثاني " </w:t>
            </w:r>
          </w:p>
        </w:tc>
      </w:tr>
      <w:tr w:rsidR="00686344" w:rsidRPr="00F3420B" w:rsidTr="00203F2B">
        <w:trPr>
          <w:trHeight w:val="210"/>
          <w:jc w:val="center"/>
        </w:trPr>
        <w:tc>
          <w:tcPr>
            <w:tcW w:w="567" w:type="dxa"/>
            <w:vMerge w:val="restart"/>
            <w:shd w:val="clear" w:color="auto" w:fill="5B9BD5"/>
            <w:vAlign w:val="center"/>
          </w:tcPr>
          <w:p w:rsidR="00686344" w:rsidRPr="00F3420B" w:rsidRDefault="00686344" w:rsidP="00203F2B">
            <w:pPr>
              <w:jc w:val="both"/>
              <w:rPr>
                <w:rFonts w:ascii="Traditional Arabic" w:hAnsi="Traditional Arabic" w:cs="Traditional Arabic"/>
                <w:b/>
                <w:bCs/>
                <w:color w:val="FFFFFF"/>
                <w:sz w:val="28"/>
                <w:szCs w:val="28"/>
                <w:rtl/>
              </w:rPr>
            </w:pPr>
            <w:r w:rsidRPr="00F3420B">
              <w:rPr>
                <w:rFonts w:ascii="Traditional Arabic" w:hAnsi="Traditional Arabic" w:cs="Traditional Arabic"/>
                <w:b/>
                <w:bCs/>
                <w:color w:val="FFFFFF"/>
                <w:sz w:val="28"/>
                <w:szCs w:val="28"/>
                <w:rtl/>
              </w:rPr>
              <w:t>5</w:t>
            </w:r>
          </w:p>
        </w:tc>
        <w:tc>
          <w:tcPr>
            <w:tcW w:w="2269" w:type="dxa"/>
            <w:vMerge w:val="restart"/>
            <w:shd w:val="clear" w:color="auto" w:fill="DEEAF6"/>
            <w:vAlign w:val="center"/>
          </w:tcPr>
          <w:p w:rsidR="00686344" w:rsidRPr="00F3420B" w:rsidRDefault="00686344" w:rsidP="00203F2B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3420B">
              <w:rPr>
                <w:rFonts w:ascii="Traditional Arabic" w:hAnsi="Traditional Arabic" w:cs="Traditional Arabic"/>
                <w:sz w:val="28"/>
                <w:szCs w:val="28"/>
                <w:rtl/>
              </w:rPr>
              <w:t>تحديد سبب التعارض</w:t>
            </w:r>
            <w:r w:rsidR="000C5AA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،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ومن ذلك:</w:t>
            </w:r>
          </w:p>
        </w:tc>
        <w:tc>
          <w:tcPr>
            <w:tcW w:w="2409" w:type="dxa"/>
            <w:shd w:val="clear" w:color="auto" w:fill="FBE4D5"/>
          </w:tcPr>
          <w:p w:rsidR="00686344" w:rsidRPr="00F3420B" w:rsidRDefault="00686344" w:rsidP="00203F2B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إطلاق أحد النصين وتقييد الآخر</w:t>
            </w:r>
          </w:p>
        </w:tc>
        <w:tc>
          <w:tcPr>
            <w:tcW w:w="4964" w:type="dxa"/>
            <w:shd w:val="clear" w:color="auto" w:fill="auto"/>
            <w:vAlign w:val="center"/>
          </w:tcPr>
          <w:p w:rsidR="00686344" w:rsidRPr="00B812F3" w:rsidRDefault="00686344" w:rsidP="00686344">
            <w:pPr>
              <w:pStyle w:val="a5"/>
              <w:numPr>
                <w:ilvl w:val="0"/>
                <w:numId w:val="15"/>
              </w:numPr>
              <w:ind w:left="318" w:hanging="284"/>
              <w:rPr>
                <w:rFonts w:ascii="Traditional Arabic" w:eastAsia="Calibri" w:hAnsi="Traditional Arabic" w:cs="Traditional Arabic"/>
                <w:sz w:val="28"/>
                <w:szCs w:val="28"/>
                <w:rtl/>
                <w:lang w:val="fr-FR"/>
              </w:rPr>
            </w:pPr>
          </w:p>
        </w:tc>
      </w:tr>
      <w:tr w:rsidR="00686344" w:rsidRPr="00F3420B" w:rsidTr="00203F2B">
        <w:trPr>
          <w:trHeight w:val="210"/>
          <w:jc w:val="center"/>
        </w:trPr>
        <w:tc>
          <w:tcPr>
            <w:tcW w:w="567" w:type="dxa"/>
            <w:vMerge/>
            <w:shd w:val="clear" w:color="auto" w:fill="5B9BD5"/>
            <w:vAlign w:val="center"/>
          </w:tcPr>
          <w:p w:rsidR="00686344" w:rsidRPr="00F3420B" w:rsidRDefault="00686344" w:rsidP="00203F2B">
            <w:pPr>
              <w:jc w:val="both"/>
              <w:rPr>
                <w:rFonts w:ascii="Traditional Arabic" w:hAnsi="Traditional Arabic" w:cs="Traditional Arabic"/>
                <w:b/>
                <w:bCs/>
                <w:color w:val="FFFFFF"/>
                <w:sz w:val="28"/>
                <w:szCs w:val="28"/>
                <w:rtl/>
              </w:rPr>
            </w:pPr>
          </w:p>
        </w:tc>
        <w:tc>
          <w:tcPr>
            <w:tcW w:w="2269" w:type="dxa"/>
            <w:vMerge/>
            <w:shd w:val="clear" w:color="auto" w:fill="DEEAF6"/>
            <w:vAlign w:val="center"/>
          </w:tcPr>
          <w:p w:rsidR="00686344" w:rsidRPr="00F3420B" w:rsidRDefault="00686344" w:rsidP="00203F2B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409" w:type="dxa"/>
            <w:shd w:val="clear" w:color="auto" w:fill="FBE4D5"/>
          </w:tcPr>
          <w:p w:rsidR="00686344" w:rsidRPr="00F3420B" w:rsidRDefault="00686344" w:rsidP="00203F2B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عموم أحد النصين وخصوص الآخر</w:t>
            </w:r>
          </w:p>
        </w:tc>
        <w:tc>
          <w:tcPr>
            <w:tcW w:w="4964" w:type="dxa"/>
            <w:shd w:val="clear" w:color="auto" w:fill="auto"/>
            <w:vAlign w:val="center"/>
          </w:tcPr>
          <w:p w:rsidR="00686344" w:rsidRPr="00F3420B" w:rsidRDefault="00686344" w:rsidP="00203F2B">
            <w:pPr>
              <w:jc w:val="both"/>
              <w:rPr>
                <w:rFonts w:ascii="Traditional Arabic" w:eastAsia="Calibri" w:hAnsi="Traditional Arabic" w:cs="Traditional Arabic"/>
                <w:sz w:val="28"/>
                <w:szCs w:val="28"/>
                <w:rtl/>
                <w:lang w:val="fr-FR"/>
              </w:rPr>
            </w:pPr>
            <w:r>
              <w:rPr>
                <w:rFonts w:ascii="Traditional Arabic" w:eastAsia="Calibri" w:hAnsi="Traditional Arabic" w:cs="Traditional Arabic" w:hint="cs"/>
                <w:sz w:val="28"/>
                <w:szCs w:val="28"/>
                <w:rtl/>
                <w:lang w:val="fr-FR"/>
              </w:rPr>
              <w:t>-</w:t>
            </w:r>
          </w:p>
        </w:tc>
      </w:tr>
      <w:tr w:rsidR="00686344" w:rsidRPr="00F3420B" w:rsidTr="00203F2B">
        <w:trPr>
          <w:trHeight w:val="210"/>
          <w:jc w:val="center"/>
        </w:trPr>
        <w:tc>
          <w:tcPr>
            <w:tcW w:w="567" w:type="dxa"/>
            <w:vMerge/>
            <w:shd w:val="clear" w:color="auto" w:fill="5B9BD5"/>
            <w:vAlign w:val="center"/>
          </w:tcPr>
          <w:p w:rsidR="00686344" w:rsidRPr="00F3420B" w:rsidRDefault="00686344" w:rsidP="00203F2B">
            <w:pPr>
              <w:jc w:val="both"/>
              <w:rPr>
                <w:rFonts w:ascii="Traditional Arabic" w:hAnsi="Traditional Arabic" w:cs="Traditional Arabic"/>
                <w:b/>
                <w:bCs/>
                <w:color w:val="FFFFFF"/>
                <w:sz w:val="28"/>
                <w:szCs w:val="28"/>
                <w:rtl/>
              </w:rPr>
            </w:pPr>
          </w:p>
        </w:tc>
        <w:tc>
          <w:tcPr>
            <w:tcW w:w="2269" w:type="dxa"/>
            <w:vMerge/>
            <w:shd w:val="clear" w:color="auto" w:fill="DEEAF6"/>
            <w:vAlign w:val="center"/>
          </w:tcPr>
          <w:p w:rsidR="00686344" w:rsidRPr="00F3420B" w:rsidRDefault="00686344" w:rsidP="00203F2B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409" w:type="dxa"/>
            <w:shd w:val="clear" w:color="auto" w:fill="FBE4D5"/>
          </w:tcPr>
          <w:p w:rsidR="00686344" w:rsidRPr="00F3420B" w:rsidRDefault="00686344" w:rsidP="00203F2B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اختلاف الزمان والمكان والحال</w:t>
            </w:r>
          </w:p>
        </w:tc>
        <w:tc>
          <w:tcPr>
            <w:tcW w:w="4964" w:type="dxa"/>
            <w:shd w:val="clear" w:color="auto" w:fill="auto"/>
            <w:vAlign w:val="center"/>
          </w:tcPr>
          <w:p w:rsidR="00686344" w:rsidRPr="00F3420B" w:rsidRDefault="00686344" w:rsidP="00203F2B">
            <w:pPr>
              <w:jc w:val="both"/>
              <w:rPr>
                <w:rFonts w:ascii="Traditional Arabic" w:eastAsia="Calibri" w:hAnsi="Traditional Arabic" w:cs="Traditional Arabic"/>
                <w:sz w:val="28"/>
                <w:szCs w:val="28"/>
                <w:rtl/>
                <w:lang w:val="fr-FR"/>
              </w:rPr>
            </w:pPr>
            <w:r>
              <w:rPr>
                <w:rFonts w:ascii="Traditional Arabic" w:eastAsia="Calibri" w:hAnsi="Traditional Arabic" w:cs="Traditional Arabic" w:hint="cs"/>
                <w:sz w:val="28"/>
                <w:szCs w:val="28"/>
                <w:rtl/>
                <w:lang w:val="fr-FR"/>
              </w:rPr>
              <w:t>-</w:t>
            </w:r>
          </w:p>
        </w:tc>
      </w:tr>
      <w:tr w:rsidR="00686344" w:rsidRPr="00F3420B" w:rsidTr="00203F2B">
        <w:trPr>
          <w:trHeight w:val="210"/>
          <w:jc w:val="center"/>
        </w:trPr>
        <w:tc>
          <w:tcPr>
            <w:tcW w:w="567" w:type="dxa"/>
            <w:vMerge/>
            <w:shd w:val="clear" w:color="auto" w:fill="5B9BD5"/>
            <w:vAlign w:val="center"/>
          </w:tcPr>
          <w:p w:rsidR="00686344" w:rsidRPr="00F3420B" w:rsidRDefault="00686344" w:rsidP="00203F2B">
            <w:pPr>
              <w:jc w:val="both"/>
              <w:rPr>
                <w:rFonts w:ascii="Traditional Arabic" w:hAnsi="Traditional Arabic" w:cs="Traditional Arabic"/>
                <w:b/>
                <w:bCs/>
                <w:color w:val="FFFFFF"/>
                <w:sz w:val="28"/>
                <w:szCs w:val="28"/>
                <w:rtl/>
              </w:rPr>
            </w:pPr>
          </w:p>
        </w:tc>
        <w:tc>
          <w:tcPr>
            <w:tcW w:w="2269" w:type="dxa"/>
            <w:vMerge/>
            <w:shd w:val="clear" w:color="auto" w:fill="DEEAF6"/>
            <w:vAlign w:val="center"/>
          </w:tcPr>
          <w:p w:rsidR="00686344" w:rsidRPr="00F3420B" w:rsidRDefault="00686344" w:rsidP="00203F2B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409" w:type="dxa"/>
            <w:shd w:val="clear" w:color="auto" w:fill="FBE4D5"/>
          </w:tcPr>
          <w:p w:rsidR="00686344" w:rsidRPr="00F3420B" w:rsidRDefault="00686344" w:rsidP="00203F2B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F3420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الاختلاف في عبارة النصي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ن</w:t>
            </w:r>
          </w:p>
        </w:tc>
        <w:tc>
          <w:tcPr>
            <w:tcW w:w="4964" w:type="dxa"/>
            <w:shd w:val="clear" w:color="auto" w:fill="auto"/>
            <w:vAlign w:val="center"/>
          </w:tcPr>
          <w:p w:rsidR="00686344" w:rsidRPr="00F3420B" w:rsidRDefault="00686344" w:rsidP="00203F2B">
            <w:pPr>
              <w:jc w:val="both"/>
              <w:rPr>
                <w:rFonts w:ascii="Traditional Arabic" w:eastAsia="Calibri" w:hAnsi="Traditional Arabic" w:cs="Traditional Arabic"/>
                <w:sz w:val="28"/>
                <w:szCs w:val="28"/>
                <w:rtl/>
                <w:lang w:val="fr-FR"/>
              </w:rPr>
            </w:pPr>
            <w:r>
              <w:rPr>
                <w:rFonts w:ascii="Traditional Arabic" w:eastAsia="Calibri" w:hAnsi="Traditional Arabic" w:cs="Traditional Arabic" w:hint="cs"/>
                <w:sz w:val="28"/>
                <w:szCs w:val="28"/>
                <w:rtl/>
                <w:lang w:val="fr-FR"/>
              </w:rPr>
              <w:t>-</w:t>
            </w:r>
          </w:p>
        </w:tc>
      </w:tr>
      <w:tr w:rsidR="00686344" w:rsidRPr="00F3420B" w:rsidTr="00203F2B">
        <w:trPr>
          <w:trHeight w:val="575"/>
          <w:jc w:val="center"/>
        </w:trPr>
        <w:tc>
          <w:tcPr>
            <w:tcW w:w="567" w:type="dxa"/>
            <w:vMerge w:val="restart"/>
            <w:shd w:val="clear" w:color="auto" w:fill="5B9BD5"/>
            <w:vAlign w:val="center"/>
          </w:tcPr>
          <w:p w:rsidR="00686344" w:rsidRPr="00F3420B" w:rsidRDefault="00686344" w:rsidP="00203F2B">
            <w:pPr>
              <w:jc w:val="both"/>
              <w:rPr>
                <w:rFonts w:ascii="Traditional Arabic" w:hAnsi="Traditional Arabic" w:cs="Traditional Arabic"/>
                <w:b/>
                <w:bCs/>
                <w:color w:val="FFFFFF"/>
                <w:sz w:val="28"/>
                <w:szCs w:val="28"/>
                <w:rtl/>
              </w:rPr>
            </w:pPr>
            <w:r w:rsidRPr="00F3420B">
              <w:rPr>
                <w:rFonts w:ascii="Traditional Arabic" w:hAnsi="Traditional Arabic" w:cs="Traditional Arabic"/>
                <w:b/>
                <w:bCs/>
                <w:color w:val="FFFFFF"/>
                <w:sz w:val="28"/>
                <w:szCs w:val="28"/>
                <w:rtl/>
              </w:rPr>
              <w:t>6</w:t>
            </w:r>
          </w:p>
        </w:tc>
        <w:tc>
          <w:tcPr>
            <w:tcW w:w="2269" w:type="dxa"/>
            <w:vMerge w:val="restart"/>
            <w:shd w:val="clear" w:color="auto" w:fill="DEEAF6"/>
            <w:vAlign w:val="center"/>
          </w:tcPr>
          <w:p w:rsidR="00686344" w:rsidRPr="00F3420B" w:rsidRDefault="00686344" w:rsidP="00203F2B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fr-FR"/>
              </w:rPr>
            </w:pPr>
            <w:r w:rsidRPr="00F3420B">
              <w:rPr>
                <w:rFonts w:ascii="Traditional Arabic" w:hAnsi="Traditional Arabic" w:cs="Traditional Arabic"/>
                <w:sz w:val="28"/>
                <w:szCs w:val="28"/>
                <w:rtl/>
                <w:lang w:val="fr-FR"/>
              </w:rPr>
              <w:t>تحديد الوجه المناسب للجمع بين النصين</w:t>
            </w:r>
            <w:r w:rsidR="000C5AA1">
              <w:rPr>
                <w:rFonts w:ascii="Traditional Arabic" w:hAnsi="Traditional Arabic" w:cs="Traditional Arabic" w:hint="cs"/>
                <w:sz w:val="28"/>
                <w:szCs w:val="28"/>
                <w:rtl/>
                <w:lang w:val="fr-FR"/>
              </w:rPr>
              <w:t xml:space="preserve">، </w:t>
            </w:r>
            <w:r w:rsidRPr="00F3420B">
              <w:rPr>
                <w:rFonts w:ascii="Traditional Arabic" w:hAnsi="Traditional Arabic" w:cs="Traditional Arabic"/>
                <w:sz w:val="28"/>
                <w:szCs w:val="28"/>
                <w:rtl/>
                <w:lang w:val="fr-FR"/>
              </w:rPr>
              <w:t>بـ:</w:t>
            </w:r>
          </w:p>
        </w:tc>
        <w:tc>
          <w:tcPr>
            <w:tcW w:w="2409" w:type="dxa"/>
            <w:shd w:val="clear" w:color="auto" w:fill="FBE4D5"/>
          </w:tcPr>
          <w:p w:rsidR="00686344" w:rsidRPr="00F3420B" w:rsidRDefault="00686344" w:rsidP="00203F2B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تقييد المطلق</w:t>
            </w:r>
          </w:p>
        </w:tc>
        <w:tc>
          <w:tcPr>
            <w:tcW w:w="4964" w:type="dxa"/>
            <w:shd w:val="clear" w:color="auto" w:fill="auto"/>
            <w:vAlign w:val="center"/>
          </w:tcPr>
          <w:p w:rsidR="00686344" w:rsidRPr="00F3420B" w:rsidRDefault="00686344" w:rsidP="00203F2B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fr-FR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val="fr-FR"/>
              </w:rPr>
              <w:t>-</w:t>
            </w:r>
          </w:p>
        </w:tc>
      </w:tr>
      <w:tr w:rsidR="00686344" w:rsidRPr="00F3420B" w:rsidTr="00203F2B">
        <w:trPr>
          <w:trHeight w:val="575"/>
          <w:jc w:val="center"/>
        </w:trPr>
        <w:tc>
          <w:tcPr>
            <w:tcW w:w="567" w:type="dxa"/>
            <w:vMerge/>
            <w:shd w:val="clear" w:color="auto" w:fill="5B9BD5"/>
            <w:vAlign w:val="center"/>
          </w:tcPr>
          <w:p w:rsidR="00686344" w:rsidRPr="00F3420B" w:rsidRDefault="00686344" w:rsidP="00203F2B">
            <w:pPr>
              <w:jc w:val="both"/>
              <w:rPr>
                <w:rFonts w:ascii="Traditional Arabic" w:hAnsi="Traditional Arabic" w:cs="Traditional Arabic"/>
                <w:b/>
                <w:bCs/>
                <w:color w:val="FFFFFF"/>
                <w:sz w:val="28"/>
                <w:szCs w:val="28"/>
                <w:rtl/>
              </w:rPr>
            </w:pPr>
          </w:p>
        </w:tc>
        <w:tc>
          <w:tcPr>
            <w:tcW w:w="2269" w:type="dxa"/>
            <w:vMerge/>
            <w:shd w:val="clear" w:color="auto" w:fill="DEEAF6"/>
            <w:vAlign w:val="center"/>
          </w:tcPr>
          <w:p w:rsidR="00686344" w:rsidRPr="00F3420B" w:rsidRDefault="00686344" w:rsidP="00203F2B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fr-FR"/>
              </w:rPr>
            </w:pPr>
          </w:p>
        </w:tc>
        <w:tc>
          <w:tcPr>
            <w:tcW w:w="2409" w:type="dxa"/>
            <w:shd w:val="clear" w:color="auto" w:fill="FBE4D5"/>
          </w:tcPr>
          <w:p w:rsidR="00686344" w:rsidRPr="00F3420B" w:rsidRDefault="00686344" w:rsidP="00203F2B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تخصيص العام</w:t>
            </w:r>
          </w:p>
        </w:tc>
        <w:tc>
          <w:tcPr>
            <w:tcW w:w="4964" w:type="dxa"/>
            <w:shd w:val="clear" w:color="auto" w:fill="auto"/>
            <w:vAlign w:val="center"/>
          </w:tcPr>
          <w:p w:rsidR="00686344" w:rsidRPr="00F3420B" w:rsidRDefault="00686344" w:rsidP="00203F2B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fr-FR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val="fr-FR"/>
              </w:rPr>
              <w:t>-</w:t>
            </w:r>
          </w:p>
        </w:tc>
      </w:tr>
      <w:tr w:rsidR="00686344" w:rsidRPr="00F3420B" w:rsidTr="00203F2B">
        <w:trPr>
          <w:trHeight w:val="575"/>
          <w:jc w:val="center"/>
        </w:trPr>
        <w:tc>
          <w:tcPr>
            <w:tcW w:w="567" w:type="dxa"/>
            <w:vMerge/>
            <w:shd w:val="clear" w:color="auto" w:fill="5B9BD5"/>
            <w:vAlign w:val="center"/>
          </w:tcPr>
          <w:p w:rsidR="00686344" w:rsidRPr="00F3420B" w:rsidRDefault="00686344" w:rsidP="00203F2B">
            <w:pPr>
              <w:jc w:val="both"/>
              <w:rPr>
                <w:rFonts w:ascii="Traditional Arabic" w:hAnsi="Traditional Arabic" w:cs="Traditional Arabic"/>
                <w:b/>
                <w:bCs/>
                <w:color w:val="FFFFFF"/>
                <w:sz w:val="28"/>
                <w:szCs w:val="28"/>
                <w:rtl/>
              </w:rPr>
            </w:pPr>
          </w:p>
        </w:tc>
        <w:tc>
          <w:tcPr>
            <w:tcW w:w="2269" w:type="dxa"/>
            <w:vMerge/>
            <w:shd w:val="clear" w:color="auto" w:fill="DEEAF6"/>
            <w:vAlign w:val="center"/>
          </w:tcPr>
          <w:p w:rsidR="00686344" w:rsidRPr="00F3420B" w:rsidRDefault="00686344" w:rsidP="00203F2B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fr-FR"/>
              </w:rPr>
            </w:pPr>
          </w:p>
        </w:tc>
        <w:tc>
          <w:tcPr>
            <w:tcW w:w="2409" w:type="dxa"/>
            <w:shd w:val="clear" w:color="auto" w:fill="FBE4D5"/>
          </w:tcPr>
          <w:p w:rsidR="00686344" w:rsidRPr="00F3420B" w:rsidRDefault="00686344" w:rsidP="00203F2B">
            <w:pPr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F3420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حمل كل من النصين على زمان أو مكان أو حال مختلف</w:t>
            </w:r>
          </w:p>
        </w:tc>
        <w:tc>
          <w:tcPr>
            <w:tcW w:w="4964" w:type="dxa"/>
            <w:shd w:val="clear" w:color="auto" w:fill="auto"/>
            <w:vAlign w:val="center"/>
          </w:tcPr>
          <w:p w:rsidR="00686344" w:rsidRPr="00F3420B" w:rsidRDefault="00686344" w:rsidP="00203F2B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fr-FR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val="fr-FR"/>
              </w:rPr>
              <w:t>-</w:t>
            </w:r>
          </w:p>
        </w:tc>
      </w:tr>
      <w:tr w:rsidR="00686344" w:rsidRPr="00F3420B" w:rsidTr="00203F2B">
        <w:trPr>
          <w:trHeight w:val="575"/>
          <w:jc w:val="center"/>
        </w:trPr>
        <w:tc>
          <w:tcPr>
            <w:tcW w:w="567" w:type="dxa"/>
            <w:vMerge/>
            <w:shd w:val="clear" w:color="auto" w:fill="5B9BD5"/>
            <w:vAlign w:val="center"/>
          </w:tcPr>
          <w:p w:rsidR="00686344" w:rsidRPr="00F3420B" w:rsidRDefault="00686344" w:rsidP="00203F2B">
            <w:pPr>
              <w:jc w:val="both"/>
              <w:rPr>
                <w:rFonts w:ascii="Traditional Arabic" w:hAnsi="Traditional Arabic" w:cs="Traditional Arabic"/>
                <w:b/>
                <w:bCs/>
                <w:color w:val="FFFFFF"/>
                <w:sz w:val="28"/>
                <w:szCs w:val="28"/>
                <w:rtl/>
              </w:rPr>
            </w:pPr>
          </w:p>
        </w:tc>
        <w:tc>
          <w:tcPr>
            <w:tcW w:w="2269" w:type="dxa"/>
            <w:vMerge/>
            <w:shd w:val="clear" w:color="auto" w:fill="DEEAF6"/>
            <w:vAlign w:val="center"/>
          </w:tcPr>
          <w:p w:rsidR="00686344" w:rsidRPr="00F3420B" w:rsidRDefault="00686344" w:rsidP="00203F2B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fr-FR"/>
              </w:rPr>
            </w:pPr>
          </w:p>
        </w:tc>
        <w:tc>
          <w:tcPr>
            <w:tcW w:w="2409" w:type="dxa"/>
            <w:shd w:val="clear" w:color="auto" w:fill="FBE4D5"/>
            <w:vAlign w:val="center"/>
          </w:tcPr>
          <w:p w:rsidR="00686344" w:rsidRPr="00F3420B" w:rsidRDefault="00686344" w:rsidP="00203F2B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3420B">
              <w:rPr>
                <w:rFonts w:ascii="Traditional Arabic" w:hAnsi="Traditional Arabic" w:cs="Traditional Arabic"/>
                <w:sz w:val="28"/>
                <w:szCs w:val="28"/>
                <w:rtl/>
              </w:rPr>
              <w:t>(التأويل) صرف أحدهما عن ظاهره المتبادر إلى معنى محتمل</w:t>
            </w:r>
          </w:p>
        </w:tc>
        <w:tc>
          <w:tcPr>
            <w:tcW w:w="4964" w:type="dxa"/>
            <w:shd w:val="clear" w:color="auto" w:fill="auto"/>
            <w:vAlign w:val="center"/>
          </w:tcPr>
          <w:p w:rsidR="00686344" w:rsidRPr="008365EC" w:rsidRDefault="00686344" w:rsidP="00203F2B">
            <w:pPr>
              <w:pStyle w:val="a5"/>
              <w:spacing w:after="160" w:line="259" w:lineRule="auto"/>
              <w:ind w:left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من استند إلى الحديث الثاني لمنع بيوع التقسيط</w:t>
            </w:r>
            <w:r w:rsidR="000C5AA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،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كان تأويله لصفقتين في صفقة أنه ثمة غرر وجهالة</w:t>
            </w:r>
            <w:r w:rsidR="000C5AA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،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لكن هذا الأمر يدفع بعد وجود الجهالة والغرر في بيوع التقسيط لأن السعر معلوم بل وحتى عدد الأقساط معلوم كذلك</w:t>
            </w:r>
            <w:r>
              <w:rPr>
                <w:rStyle w:val="a4"/>
                <w:rFonts w:ascii="Traditional Arabic" w:hAnsi="Traditional Arabic"/>
                <w:sz w:val="28"/>
                <w:szCs w:val="28"/>
                <w:rtl/>
              </w:rPr>
              <w:footnoteReference w:id="34"/>
            </w:r>
          </w:p>
        </w:tc>
      </w:tr>
      <w:tr w:rsidR="00686344" w:rsidRPr="00F3420B" w:rsidTr="00203F2B">
        <w:trPr>
          <w:trHeight w:val="575"/>
          <w:jc w:val="center"/>
        </w:trPr>
        <w:tc>
          <w:tcPr>
            <w:tcW w:w="567" w:type="dxa"/>
            <w:vMerge/>
            <w:shd w:val="clear" w:color="auto" w:fill="5B9BD5"/>
            <w:vAlign w:val="center"/>
          </w:tcPr>
          <w:p w:rsidR="00686344" w:rsidRPr="00F3420B" w:rsidRDefault="00686344" w:rsidP="00203F2B">
            <w:pPr>
              <w:jc w:val="both"/>
              <w:rPr>
                <w:rFonts w:ascii="Traditional Arabic" w:hAnsi="Traditional Arabic" w:cs="Traditional Arabic"/>
                <w:b/>
                <w:bCs/>
                <w:color w:val="FFFFFF"/>
                <w:sz w:val="28"/>
                <w:szCs w:val="28"/>
                <w:rtl/>
              </w:rPr>
            </w:pPr>
          </w:p>
        </w:tc>
        <w:tc>
          <w:tcPr>
            <w:tcW w:w="2269" w:type="dxa"/>
            <w:vMerge/>
            <w:shd w:val="clear" w:color="auto" w:fill="DEEAF6"/>
            <w:vAlign w:val="center"/>
          </w:tcPr>
          <w:p w:rsidR="00686344" w:rsidRPr="00F3420B" w:rsidRDefault="00686344" w:rsidP="00203F2B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fr-FR"/>
              </w:rPr>
            </w:pPr>
          </w:p>
        </w:tc>
        <w:tc>
          <w:tcPr>
            <w:tcW w:w="2409" w:type="dxa"/>
            <w:shd w:val="clear" w:color="auto" w:fill="FBE4D5"/>
          </w:tcPr>
          <w:p w:rsidR="00686344" w:rsidRPr="00F3420B" w:rsidRDefault="00686344" w:rsidP="00203F2B">
            <w:pPr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F3420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الاختلاف في رتبة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الحكم التكليفي المستفاد من النص</w:t>
            </w:r>
          </w:p>
        </w:tc>
        <w:tc>
          <w:tcPr>
            <w:tcW w:w="4964" w:type="dxa"/>
            <w:shd w:val="clear" w:color="auto" w:fill="auto"/>
            <w:vAlign w:val="center"/>
          </w:tcPr>
          <w:p w:rsidR="00686344" w:rsidRPr="00F3420B" w:rsidRDefault="00686344" w:rsidP="00203F2B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fr-FR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val="fr-FR"/>
              </w:rPr>
              <w:t>-</w:t>
            </w:r>
          </w:p>
        </w:tc>
      </w:tr>
      <w:tr w:rsidR="00686344" w:rsidRPr="00F3420B" w:rsidTr="00203F2B">
        <w:trPr>
          <w:trHeight w:val="575"/>
          <w:jc w:val="center"/>
        </w:trPr>
        <w:tc>
          <w:tcPr>
            <w:tcW w:w="567" w:type="dxa"/>
            <w:vMerge/>
            <w:shd w:val="clear" w:color="auto" w:fill="5B9BD5"/>
            <w:vAlign w:val="center"/>
          </w:tcPr>
          <w:p w:rsidR="00686344" w:rsidRPr="00F3420B" w:rsidRDefault="00686344" w:rsidP="00203F2B">
            <w:pPr>
              <w:jc w:val="both"/>
              <w:rPr>
                <w:rFonts w:ascii="Traditional Arabic" w:hAnsi="Traditional Arabic" w:cs="Traditional Arabic"/>
                <w:b/>
                <w:bCs/>
                <w:color w:val="FFFFFF"/>
                <w:sz w:val="28"/>
                <w:szCs w:val="28"/>
                <w:rtl/>
              </w:rPr>
            </w:pPr>
          </w:p>
        </w:tc>
        <w:tc>
          <w:tcPr>
            <w:tcW w:w="2269" w:type="dxa"/>
            <w:vMerge/>
            <w:shd w:val="clear" w:color="auto" w:fill="DEEAF6"/>
            <w:vAlign w:val="center"/>
          </w:tcPr>
          <w:p w:rsidR="00686344" w:rsidRPr="00F3420B" w:rsidRDefault="00686344" w:rsidP="00203F2B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fr-FR"/>
              </w:rPr>
            </w:pPr>
          </w:p>
        </w:tc>
        <w:tc>
          <w:tcPr>
            <w:tcW w:w="2409" w:type="dxa"/>
            <w:shd w:val="clear" w:color="auto" w:fill="FBE4D5"/>
          </w:tcPr>
          <w:p w:rsidR="00686344" w:rsidRPr="00F3420B" w:rsidRDefault="00686344" w:rsidP="00203F2B">
            <w:pPr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F3420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حمل التعارض بين النصين على تعارض العبارة دون المعنى</w:t>
            </w:r>
          </w:p>
        </w:tc>
        <w:tc>
          <w:tcPr>
            <w:tcW w:w="4964" w:type="dxa"/>
            <w:shd w:val="clear" w:color="auto" w:fill="auto"/>
            <w:vAlign w:val="center"/>
          </w:tcPr>
          <w:p w:rsidR="00686344" w:rsidRPr="00F3420B" w:rsidRDefault="00686344" w:rsidP="00203F2B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fr-FR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val="fr-FR"/>
              </w:rPr>
              <w:t>-</w:t>
            </w:r>
          </w:p>
        </w:tc>
      </w:tr>
      <w:tr w:rsidR="00686344" w:rsidRPr="00F3420B" w:rsidTr="00203F2B">
        <w:trPr>
          <w:jc w:val="center"/>
        </w:trPr>
        <w:tc>
          <w:tcPr>
            <w:tcW w:w="567" w:type="dxa"/>
            <w:shd w:val="clear" w:color="auto" w:fill="5B9BD5"/>
            <w:vAlign w:val="center"/>
          </w:tcPr>
          <w:p w:rsidR="00686344" w:rsidRPr="00F3420B" w:rsidRDefault="00686344" w:rsidP="00203F2B">
            <w:pPr>
              <w:jc w:val="both"/>
              <w:rPr>
                <w:rFonts w:ascii="Traditional Arabic" w:hAnsi="Traditional Arabic" w:cs="Traditional Arabic"/>
                <w:b/>
                <w:bCs/>
                <w:color w:val="FFFFFF"/>
                <w:sz w:val="28"/>
                <w:szCs w:val="28"/>
                <w:rtl/>
              </w:rPr>
            </w:pPr>
            <w:r w:rsidRPr="00F3420B">
              <w:rPr>
                <w:rFonts w:ascii="Traditional Arabic" w:hAnsi="Traditional Arabic" w:cs="Traditional Arabic"/>
                <w:b/>
                <w:bCs/>
                <w:color w:val="FFFFFF"/>
                <w:sz w:val="28"/>
                <w:szCs w:val="28"/>
                <w:rtl/>
              </w:rPr>
              <w:t>7</w:t>
            </w:r>
          </w:p>
        </w:tc>
        <w:tc>
          <w:tcPr>
            <w:tcW w:w="4678" w:type="dxa"/>
            <w:gridSpan w:val="2"/>
            <w:shd w:val="clear" w:color="auto" w:fill="DEEAF6"/>
            <w:vAlign w:val="center"/>
          </w:tcPr>
          <w:p w:rsidR="00686344" w:rsidRPr="00F3420B" w:rsidRDefault="00686344" w:rsidP="00203F2B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3420B">
              <w:rPr>
                <w:rFonts w:ascii="Traditional Arabic" w:hAnsi="Traditional Arabic" w:cs="Traditional Arabic"/>
                <w:sz w:val="28"/>
                <w:szCs w:val="28"/>
                <w:rtl/>
                <w:lang w:val="fr-FR"/>
              </w:rPr>
              <w:t>تقرير الوجه المناسب للجمع</w:t>
            </w:r>
          </w:p>
        </w:tc>
        <w:tc>
          <w:tcPr>
            <w:tcW w:w="4964" w:type="dxa"/>
            <w:shd w:val="clear" w:color="auto" w:fill="auto"/>
            <w:vAlign w:val="center"/>
          </w:tcPr>
          <w:p w:rsidR="00686344" w:rsidRPr="00F3420B" w:rsidRDefault="00686344" w:rsidP="00203F2B">
            <w:pPr>
              <w:spacing w:after="160" w:line="259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C69D4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أن</w:t>
            </w:r>
            <w:r w:rsidRPr="006C69D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6C69D4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تعليل</w:t>
            </w:r>
            <w:r w:rsidRPr="006C69D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6C69D4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تحريم</w:t>
            </w:r>
            <w:r w:rsidRPr="006C69D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6C69D4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الزيادة</w:t>
            </w:r>
            <w:r w:rsidRPr="006C69D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6C69D4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في</w:t>
            </w:r>
            <w:r w:rsidRPr="006C69D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6C69D4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السعر</w:t>
            </w:r>
            <w:r w:rsidRPr="006C69D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6C69D4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بجهالة</w:t>
            </w:r>
            <w:r w:rsidRPr="006C69D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6C69D4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الثمن</w:t>
            </w:r>
            <w:r w:rsidRPr="006C69D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6C69D4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لا</w:t>
            </w:r>
            <w:r w:rsidRPr="006C69D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6C69D4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يصح؛</w:t>
            </w:r>
            <w:r w:rsidRPr="006C69D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6C69D4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لأن</w:t>
            </w:r>
            <w:r w:rsidRPr="006C69D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6C69D4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السعر</w:t>
            </w:r>
            <w:r w:rsidRPr="006C69D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6C69D4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في</w:t>
            </w:r>
            <w:r w:rsidRPr="006C69D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6C69D4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بيع</w:t>
            </w:r>
            <w:r w:rsidRPr="006C69D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6C69D4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التقسيط</w:t>
            </w:r>
            <w:r w:rsidRPr="006C69D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6C69D4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يكون</w:t>
            </w:r>
            <w:r w:rsidRPr="006C69D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6C69D4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معلوماً</w:t>
            </w:r>
            <w:r w:rsidR="000C5AA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، </w:t>
            </w:r>
            <w:r w:rsidRPr="006C69D4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ومحدداً</w:t>
            </w:r>
            <w:r w:rsidR="000C5AA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، </w:t>
            </w:r>
            <w:r w:rsidRPr="006C69D4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والصفقة</w:t>
            </w:r>
            <w:r w:rsidRPr="006C69D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6C69D4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تنعقد</w:t>
            </w:r>
            <w:r w:rsidRPr="006C69D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6C69D4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على</w:t>
            </w:r>
            <w:r w:rsidRPr="006C69D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6C69D4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إحدى</w:t>
            </w:r>
            <w:r w:rsidRPr="006C69D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6C69D4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الثمنين</w:t>
            </w:r>
            <w:r w:rsidRPr="006C69D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6C69D4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بعد</w:t>
            </w:r>
            <w:r w:rsidRPr="006C69D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6C69D4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اختيارهما</w:t>
            </w:r>
            <w:r w:rsidR="000C5AA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، </w:t>
            </w:r>
            <w:r w:rsidRPr="006C69D4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فلا</w:t>
            </w:r>
            <w:r w:rsidRPr="006C69D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6C69D4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يفترقا</w:t>
            </w:r>
            <w:r w:rsidRPr="006C69D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6C69D4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إلا</w:t>
            </w:r>
            <w:r w:rsidRPr="006C69D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6C69D4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بعد</w:t>
            </w:r>
            <w:r w:rsidRPr="006C69D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6C69D4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اختيار</w:t>
            </w:r>
            <w:r w:rsidRPr="006C69D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6C69D4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أحد</w:t>
            </w:r>
            <w:r w:rsidRPr="006C69D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6C69D4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الثمنين</w:t>
            </w:r>
            <w:r w:rsidR="000C5AA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، </w:t>
            </w:r>
            <w:r w:rsidRPr="006C69D4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واختيار</w:t>
            </w:r>
            <w:r w:rsidRPr="006C69D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6C69D4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الصفقة</w:t>
            </w:r>
            <w:r w:rsidR="000C5AA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، </w:t>
            </w:r>
            <w:r w:rsidRPr="006C69D4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وإمضاء</w:t>
            </w:r>
            <w:r w:rsidRPr="006C69D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6C69D4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العقد</w:t>
            </w:r>
            <w:r w:rsidR="000C5AA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، </w:t>
            </w:r>
            <w:r w:rsidRPr="006C69D4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ومن</w:t>
            </w:r>
            <w:r w:rsidRPr="006C69D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6C69D4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ثم</w:t>
            </w:r>
            <w:r w:rsidRPr="006C69D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6C69D4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فلا</w:t>
            </w:r>
            <w:r w:rsidRPr="006C69D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6C69D4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جهالة</w:t>
            </w:r>
            <w:r w:rsidR="000C5AA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، </w:t>
            </w:r>
            <w:r w:rsidRPr="006C69D4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ولا</w:t>
            </w:r>
            <w:r w:rsidRPr="006C69D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6C69D4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غرر</w:t>
            </w:r>
            <w:r w:rsidR="000C5AA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، </w:t>
            </w:r>
            <w:r w:rsidRPr="006C69D4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ولا</w:t>
            </w:r>
            <w:r w:rsidRPr="006C69D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6C69D4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صفقتين</w:t>
            </w:r>
            <w:r w:rsidRPr="006C69D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6C69D4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في</w:t>
            </w:r>
            <w:r w:rsidRPr="006C69D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6C69D4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صفقة</w:t>
            </w:r>
            <w:r w:rsidR="000C5AA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، </w:t>
            </w:r>
            <w:r w:rsidRPr="006C69D4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ولا</w:t>
            </w:r>
            <w:r w:rsidRPr="006C69D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6C69D4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بيعتين</w:t>
            </w:r>
            <w:r w:rsidRPr="006C69D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6C69D4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في</w:t>
            </w:r>
            <w:r w:rsidRPr="006C69D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6C69D4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بيعة</w:t>
            </w:r>
            <w:r w:rsidR="000C5AA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، </w:t>
            </w:r>
            <w:r w:rsidRPr="006C69D4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وإنما</w:t>
            </w:r>
            <w:r w:rsidRPr="006C69D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6C69D4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هي</w:t>
            </w:r>
            <w:r w:rsidRPr="006C69D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6C69D4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بيعة</w:t>
            </w:r>
            <w:r w:rsidRPr="006C69D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6C69D4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واحدة</w:t>
            </w:r>
          </w:p>
        </w:tc>
      </w:tr>
    </w:tbl>
    <w:p w:rsidR="00686344" w:rsidRPr="0000500A" w:rsidRDefault="00686344" w:rsidP="00686344">
      <w:pPr>
        <w:spacing w:after="160" w:line="259" w:lineRule="auto"/>
        <w:jc w:val="both"/>
        <w:rPr>
          <w:rFonts w:ascii="Traditional Arabic" w:hAnsi="Traditional Arabic" w:cs="Traditional Arabic"/>
          <w:sz w:val="36"/>
          <w:szCs w:val="36"/>
          <w:u w:val="single"/>
          <w:rtl/>
        </w:rPr>
      </w:pPr>
    </w:p>
    <w:p w:rsidR="00686344" w:rsidRDefault="00686344">
      <w:pPr>
        <w:bidi w:val="0"/>
        <w:spacing w:after="200" w:line="276" w:lineRule="auto"/>
      </w:pPr>
      <w:r>
        <w:br w:type="page"/>
      </w:r>
    </w:p>
    <w:p w:rsidR="00686344" w:rsidRPr="00686344" w:rsidRDefault="00686344" w:rsidP="00686344">
      <w:pPr>
        <w:spacing w:after="80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86344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بسم الله الرحمن الرحيم</w:t>
      </w:r>
    </w:p>
    <w:p w:rsidR="00686344" w:rsidRPr="00686344" w:rsidRDefault="00686344" w:rsidP="00686344">
      <w:pPr>
        <w:spacing w:after="80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8634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تحكيم منيرة القاضي </w:t>
      </w:r>
    </w:p>
    <w:p w:rsidR="00686344" w:rsidRPr="00686344" w:rsidRDefault="00686344" w:rsidP="00686344">
      <w:pPr>
        <w:spacing w:after="80"/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:rsidR="00686344" w:rsidRPr="00686344" w:rsidRDefault="00686344" w:rsidP="00686344">
      <w:pPr>
        <w:spacing w:after="8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86344">
        <w:rPr>
          <w:rFonts w:ascii="Traditional Arabic" w:hAnsi="Traditional Arabic" w:cs="Traditional Arabic"/>
          <w:sz w:val="36"/>
          <w:szCs w:val="36"/>
          <w:rtl/>
        </w:rPr>
        <w:t>الحمد لله رب العالمين</w:t>
      </w:r>
      <w:r w:rsidR="000C5AA1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Pr="00686344">
        <w:rPr>
          <w:rFonts w:ascii="Traditional Arabic" w:hAnsi="Traditional Arabic" w:cs="Traditional Arabic"/>
          <w:sz w:val="36"/>
          <w:szCs w:val="36"/>
          <w:rtl/>
        </w:rPr>
        <w:t>والصلاة والسلام على أشرف الأنبياء والمرسلين</w:t>
      </w:r>
      <w:r w:rsidR="000C5AA1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Pr="00686344">
        <w:rPr>
          <w:rFonts w:ascii="Traditional Arabic" w:hAnsi="Traditional Arabic" w:cs="Traditional Arabic"/>
          <w:sz w:val="36"/>
          <w:szCs w:val="36"/>
          <w:rtl/>
        </w:rPr>
        <w:t>أما بعد:</w:t>
      </w:r>
    </w:p>
    <w:p w:rsidR="00686344" w:rsidRPr="00686344" w:rsidRDefault="00686344" w:rsidP="00686344">
      <w:pPr>
        <w:spacing w:after="8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86344">
        <w:rPr>
          <w:rFonts w:ascii="Traditional Arabic" w:hAnsi="Traditional Arabic" w:cs="Traditional Arabic"/>
          <w:sz w:val="36"/>
          <w:szCs w:val="36"/>
          <w:rtl/>
        </w:rPr>
        <w:t>فقد بذلت أختي مسيرة جهداً يشكر لها في هذا البحث</w:t>
      </w:r>
      <w:r w:rsidR="000C5AA1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Pr="00686344">
        <w:rPr>
          <w:rFonts w:ascii="Traditional Arabic" w:hAnsi="Traditional Arabic" w:cs="Traditional Arabic"/>
          <w:sz w:val="36"/>
          <w:szCs w:val="36"/>
          <w:rtl/>
        </w:rPr>
        <w:t>واستوفت فيه معايير البحث العلمي</w:t>
      </w:r>
      <w:r w:rsidR="000C5AA1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Pr="00686344">
        <w:rPr>
          <w:rFonts w:ascii="Traditional Arabic" w:hAnsi="Traditional Arabic" w:cs="Traditional Arabic"/>
          <w:sz w:val="36"/>
          <w:szCs w:val="36"/>
          <w:rtl/>
        </w:rPr>
        <w:t>حيث ظهر ذلك في تكامل عناصر هذا البحث</w:t>
      </w:r>
      <w:r w:rsidR="000C5AA1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Pr="00686344">
        <w:rPr>
          <w:rFonts w:ascii="Traditional Arabic" w:hAnsi="Traditional Arabic" w:cs="Traditional Arabic"/>
          <w:sz w:val="36"/>
          <w:szCs w:val="36"/>
          <w:rtl/>
        </w:rPr>
        <w:t>ووفائها بالمطلوب.</w:t>
      </w:r>
    </w:p>
    <w:p w:rsidR="00686344" w:rsidRPr="00686344" w:rsidRDefault="00686344" w:rsidP="00686344">
      <w:pPr>
        <w:spacing w:after="8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86344">
        <w:rPr>
          <w:rFonts w:ascii="Traditional Arabic" w:hAnsi="Traditional Arabic" w:cs="Traditional Arabic"/>
          <w:sz w:val="36"/>
          <w:szCs w:val="36"/>
          <w:rtl/>
        </w:rPr>
        <w:t>وعامة ما يلحظ على البحث:</w:t>
      </w:r>
    </w:p>
    <w:p w:rsidR="00686344" w:rsidRPr="00686344" w:rsidRDefault="00686344" w:rsidP="00686344">
      <w:pPr>
        <w:spacing w:after="8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86344">
        <w:rPr>
          <w:rFonts w:ascii="Traditional Arabic" w:hAnsi="Traditional Arabic" w:cs="Traditional Arabic"/>
          <w:sz w:val="36"/>
          <w:szCs w:val="36"/>
          <w:rtl/>
        </w:rPr>
        <w:t xml:space="preserve">أولاً: الملحوظات الإجمالية: </w:t>
      </w:r>
    </w:p>
    <w:p w:rsidR="00686344" w:rsidRPr="00686344" w:rsidRDefault="00686344" w:rsidP="00686344">
      <w:pPr>
        <w:spacing w:after="8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86344">
        <w:rPr>
          <w:rFonts w:ascii="Traditional Arabic" w:hAnsi="Traditional Arabic" w:cs="Traditional Arabic"/>
          <w:sz w:val="36"/>
          <w:szCs w:val="36"/>
          <w:rtl/>
        </w:rPr>
        <w:t>1/ عدم التفريق بين النقل نصاً ومعنى</w:t>
      </w:r>
      <w:r w:rsidR="000C5AA1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Pr="00686344">
        <w:rPr>
          <w:rFonts w:ascii="Traditional Arabic" w:hAnsi="Traditional Arabic" w:cs="Traditional Arabic"/>
          <w:sz w:val="36"/>
          <w:szCs w:val="36"/>
          <w:rtl/>
        </w:rPr>
        <w:t>فلا تكاد الباحثة تذكر لفظة ينظر.</w:t>
      </w:r>
    </w:p>
    <w:p w:rsidR="00686344" w:rsidRPr="00686344" w:rsidRDefault="00686344" w:rsidP="00686344">
      <w:pPr>
        <w:spacing w:after="8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86344">
        <w:rPr>
          <w:rFonts w:ascii="Traditional Arabic" w:hAnsi="Traditional Arabic" w:cs="Traditional Arabic"/>
          <w:sz w:val="36"/>
          <w:szCs w:val="36"/>
          <w:rtl/>
        </w:rPr>
        <w:t>2/نادراً ما تضع الباحثة علامات الترقيم في الحاشية</w:t>
      </w:r>
      <w:r w:rsidR="000C5AA1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Pr="00686344">
        <w:rPr>
          <w:rFonts w:ascii="Traditional Arabic" w:hAnsi="Traditional Arabic" w:cs="Traditional Arabic"/>
          <w:sz w:val="36"/>
          <w:szCs w:val="36"/>
          <w:rtl/>
        </w:rPr>
        <w:t>وفي المتن في كثير من المواضع لا تضع نقطة في آخر الكلام.</w:t>
      </w:r>
    </w:p>
    <w:p w:rsidR="00686344" w:rsidRPr="00686344" w:rsidRDefault="00686344" w:rsidP="00686344">
      <w:pPr>
        <w:spacing w:after="8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86344">
        <w:rPr>
          <w:rFonts w:ascii="Traditional Arabic" w:hAnsi="Traditional Arabic" w:cs="Traditional Arabic"/>
          <w:sz w:val="36"/>
          <w:szCs w:val="36"/>
          <w:rtl/>
        </w:rPr>
        <w:t>3/يلحظ في معظم البحث خلو أوجه الدلالة عن المراجع</w:t>
      </w:r>
      <w:r w:rsidR="000C5AA1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Pr="00686344">
        <w:rPr>
          <w:rFonts w:ascii="Traditional Arabic" w:hAnsi="Traditional Arabic" w:cs="Traditional Arabic"/>
          <w:sz w:val="36"/>
          <w:szCs w:val="36"/>
          <w:rtl/>
        </w:rPr>
        <w:t>وكذلك في بعض الأدلة.</w:t>
      </w:r>
    </w:p>
    <w:p w:rsidR="00686344" w:rsidRPr="00686344" w:rsidRDefault="00686344" w:rsidP="00686344">
      <w:pPr>
        <w:spacing w:after="8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86344">
        <w:rPr>
          <w:rFonts w:ascii="Traditional Arabic" w:hAnsi="Traditional Arabic" w:cs="Traditional Arabic"/>
          <w:sz w:val="36"/>
          <w:szCs w:val="36"/>
          <w:rtl/>
        </w:rPr>
        <w:t>ثانياً: الملحوظات التفصيلية:</w:t>
      </w:r>
    </w:p>
    <w:p w:rsidR="00686344" w:rsidRPr="00686344" w:rsidRDefault="00686344" w:rsidP="00686344">
      <w:pPr>
        <w:spacing w:after="8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86344">
        <w:rPr>
          <w:rFonts w:ascii="Traditional Arabic" w:hAnsi="Traditional Arabic" w:cs="Traditional Arabic"/>
          <w:sz w:val="36"/>
          <w:szCs w:val="36"/>
          <w:rtl/>
        </w:rPr>
        <w:t>1/في ص1 لو ذكرت الباحثة خطة البحث مفصلة في أول البحث لكان أجمع لذهن القارىء.</w:t>
      </w:r>
    </w:p>
    <w:p w:rsidR="00686344" w:rsidRPr="00686344" w:rsidRDefault="00686344" w:rsidP="00686344">
      <w:pPr>
        <w:spacing w:after="8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86344">
        <w:rPr>
          <w:rFonts w:ascii="Traditional Arabic" w:hAnsi="Traditional Arabic" w:cs="Traditional Arabic"/>
          <w:sz w:val="36"/>
          <w:szCs w:val="36"/>
          <w:rtl/>
        </w:rPr>
        <w:t>-احسنت في تعريف البيع لغة ولكنها لم تذكر مادة الكلمة في الحاشية</w:t>
      </w:r>
      <w:r w:rsidR="000C5AA1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Pr="00686344">
        <w:rPr>
          <w:rFonts w:ascii="Traditional Arabic" w:hAnsi="Traditional Arabic" w:cs="Traditional Arabic"/>
          <w:sz w:val="36"/>
          <w:szCs w:val="36"/>
          <w:rtl/>
        </w:rPr>
        <w:t>ولم تعرف البيع اصطلاحا</w:t>
      </w:r>
      <w:r w:rsidR="000C5AA1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Pr="00686344">
        <w:rPr>
          <w:rFonts w:ascii="Traditional Arabic" w:hAnsi="Traditional Arabic" w:cs="Traditional Arabic"/>
          <w:sz w:val="36"/>
          <w:szCs w:val="36"/>
          <w:rtl/>
        </w:rPr>
        <w:t>وذلك استكمالاً للعناصر.</w:t>
      </w:r>
    </w:p>
    <w:p w:rsidR="00686344" w:rsidRPr="00686344" w:rsidRDefault="00686344" w:rsidP="00686344">
      <w:pPr>
        <w:spacing w:after="8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86344">
        <w:rPr>
          <w:rFonts w:ascii="Traditional Arabic" w:hAnsi="Traditional Arabic" w:cs="Traditional Arabic"/>
          <w:sz w:val="36"/>
          <w:szCs w:val="36"/>
          <w:rtl/>
        </w:rPr>
        <w:t>-في تعريف بيع التقسيط في الاصطلاح لو ذكرت العلاقة بين التقسيط والتأجيل</w:t>
      </w:r>
      <w:r w:rsidR="000C5AA1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Pr="00686344">
        <w:rPr>
          <w:rFonts w:ascii="Traditional Arabic" w:hAnsi="Traditional Arabic" w:cs="Traditional Arabic"/>
          <w:sz w:val="36"/>
          <w:szCs w:val="36"/>
          <w:rtl/>
        </w:rPr>
        <w:t>حيث إن بينهما عموم وخصوص مطلق</w:t>
      </w:r>
      <w:r w:rsidR="000C5AA1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Pr="00686344">
        <w:rPr>
          <w:rFonts w:ascii="Traditional Arabic" w:hAnsi="Traditional Arabic" w:cs="Traditional Arabic"/>
          <w:sz w:val="36"/>
          <w:szCs w:val="36"/>
          <w:rtl/>
        </w:rPr>
        <w:t>فكل تقسيط تأجيل</w:t>
      </w:r>
      <w:r w:rsidR="000C5AA1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Pr="00686344">
        <w:rPr>
          <w:rFonts w:ascii="Traditional Arabic" w:hAnsi="Traditional Arabic" w:cs="Traditional Arabic"/>
          <w:sz w:val="36"/>
          <w:szCs w:val="36"/>
          <w:rtl/>
        </w:rPr>
        <w:t>والتأجيل قد يكون تقسيطاً وقد لا يكون</w:t>
      </w:r>
      <w:r w:rsidR="000C5AA1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Pr="00686344">
        <w:rPr>
          <w:rFonts w:ascii="Traditional Arabic" w:hAnsi="Traditional Arabic" w:cs="Traditional Arabic"/>
          <w:sz w:val="36"/>
          <w:szCs w:val="36"/>
          <w:rtl/>
        </w:rPr>
        <w:t>فالتأجيل هو الأعم مطلقاً.</w:t>
      </w:r>
    </w:p>
    <w:p w:rsidR="00686344" w:rsidRPr="00686344" w:rsidRDefault="00686344" w:rsidP="00686344">
      <w:pPr>
        <w:spacing w:after="8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86344">
        <w:rPr>
          <w:rFonts w:ascii="Traditional Arabic" w:hAnsi="Traditional Arabic" w:cs="Traditional Arabic"/>
          <w:sz w:val="36"/>
          <w:szCs w:val="36"/>
          <w:rtl/>
        </w:rPr>
        <w:t>2/ في ص2 ذكرت اتفاق الفقهاء على جواز بيع الأجل (بقولها لا خلاف في جواز...)</w:t>
      </w:r>
      <w:r w:rsidR="000C5AA1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Pr="00686344">
        <w:rPr>
          <w:rFonts w:ascii="Traditional Arabic" w:hAnsi="Traditional Arabic" w:cs="Traditional Arabic"/>
          <w:sz w:val="36"/>
          <w:szCs w:val="36"/>
          <w:rtl/>
        </w:rPr>
        <w:t>ولم تذكر في الحاشية إلا مراجع مالكية وشافعية</w:t>
      </w:r>
      <w:r w:rsidR="000C5AA1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Pr="00686344">
        <w:rPr>
          <w:rFonts w:ascii="Traditional Arabic" w:hAnsi="Traditional Arabic" w:cs="Traditional Arabic"/>
          <w:sz w:val="36"/>
          <w:szCs w:val="36"/>
          <w:rtl/>
        </w:rPr>
        <w:t>فأين بقية المذاهب؟</w:t>
      </w:r>
    </w:p>
    <w:p w:rsidR="00686344" w:rsidRPr="00686344" w:rsidRDefault="00686344" w:rsidP="00686344">
      <w:pPr>
        <w:spacing w:after="8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86344">
        <w:rPr>
          <w:rFonts w:ascii="Traditional Arabic" w:hAnsi="Traditional Arabic" w:cs="Traditional Arabic"/>
          <w:sz w:val="36"/>
          <w:szCs w:val="36"/>
          <w:rtl/>
        </w:rPr>
        <w:lastRenderedPageBreak/>
        <w:t>3/ في ص3 حاشية 5 كررت اسم الباب مرتين في صحيح البخاري بعنوان مختلف</w:t>
      </w:r>
      <w:r w:rsidR="000C5AA1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Pr="00686344">
        <w:rPr>
          <w:rFonts w:ascii="Traditional Arabic" w:hAnsi="Traditional Arabic" w:cs="Traditional Arabic"/>
          <w:sz w:val="36"/>
          <w:szCs w:val="36"/>
          <w:rtl/>
        </w:rPr>
        <w:t>ولم تذكر رقم الحديث في صحيح مسلم.</w:t>
      </w:r>
    </w:p>
    <w:p w:rsidR="00686344" w:rsidRPr="00686344" w:rsidRDefault="00686344" w:rsidP="00686344">
      <w:pPr>
        <w:spacing w:after="8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86344">
        <w:rPr>
          <w:rFonts w:ascii="Traditional Arabic" w:hAnsi="Traditional Arabic" w:cs="Traditional Arabic"/>
          <w:sz w:val="36"/>
          <w:szCs w:val="36"/>
          <w:rtl/>
        </w:rPr>
        <w:t>-في المسألة الثانية ذكرت الحكم مجرداً عن أي توثيق.</w:t>
      </w:r>
    </w:p>
    <w:p w:rsidR="00686344" w:rsidRPr="00686344" w:rsidRDefault="00686344" w:rsidP="00686344">
      <w:pPr>
        <w:spacing w:after="8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86344">
        <w:rPr>
          <w:rFonts w:ascii="Traditional Arabic" w:hAnsi="Traditional Arabic" w:cs="Traditional Arabic"/>
          <w:sz w:val="36"/>
          <w:szCs w:val="36"/>
          <w:rtl/>
        </w:rPr>
        <w:t>-في المسألة الثالثة ذكرت في صورة المسألة: أن يزيد له في الأجل والمدة</w:t>
      </w:r>
      <w:r w:rsidR="000C5AA1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Pr="00686344">
        <w:rPr>
          <w:rFonts w:ascii="Traditional Arabic" w:hAnsi="Traditional Arabic" w:cs="Traditional Arabic"/>
          <w:sz w:val="36"/>
          <w:szCs w:val="36"/>
          <w:rtl/>
        </w:rPr>
        <w:t>ولو اكتفت بأحدها لكفى</w:t>
      </w:r>
      <w:r w:rsidR="000C5AA1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Pr="00686344">
        <w:rPr>
          <w:rFonts w:ascii="Traditional Arabic" w:hAnsi="Traditional Arabic" w:cs="Traditional Arabic"/>
          <w:sz w:val="36"/>
          <w:szCs w:val="36"/>
          <w:rtl/>
        </w:rPr>
        <w:t>وقد كررتها أيضاً في سبب الخلاف في فقره أ.</w:t>
      </w:r>
    </w:p>
    <w:p w:rsidR="00686344" w:rsidRPr="00686344" w:rsidRDefault="00686344" w:rsidP="00686344">
      <w:pPr>
        <w:spacing w:after="8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86344">
        <w:rPr>
          <w:rFonts w:ascii="Traditional Arabic" w:hAnsi="Traditional Arabic" w:cs="Traditional Arabic"/>
          <w:sz w:val="36"/>
          <w:szCs w:val="36"/>
          <w:rtl/>
        </w:rPr>
        <w:t>4/ في ص4 الرأي الأول والثاني لو قدمت القول على من قال به</w:t>
      </w:r>
      <w:r w:rsidR="000C5AA1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Pr="00686344">
        <w:rPr>
          <w:rFonts w:ascii="Traditional Arabic" w:hAnsi="Traditional Arabic" w:cs="Traditional Arabic"/>
          <w:sz w:val="36"/>
          <w:szCs w:val="36"/>
          <w:rtl/>
        </w:rPr>
        <w:t>خصوصاً مع قولنا: القول أو الرأي فيستلزم منا تقديم القول ثم من قال به</w:t>
      </w:r>
      <w:r w:rsidR="000C5AA1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Pr="00686344">
        <w:rPr>
          <w:rFonts w:ascii="Traditional Arabic" w:hAnsi="Traditional Arabic" w:cs="Traditional Arabic"/>
          <w:sz w:val="36"/>
          <w:szCs w:val="36"/>
          <w:rtl/>
        </w:rPr>
        <w:t>وهذه هي الطريقة السائدة.</w:t>
      </w:r>
    </w:p>
    <w:p w:rsidR="00686344" w:rsidRPr="00686344" w:rsidRDefault="00686344" w:rsidP="00686344">
      <w:pPr>
        <w:spacing w:after="8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86344">
        <w:rPr>
          <w:rFonts w:ascii="Traditional Arabic" w:hAnsi="Traditional Arabic" w:cs="Traditional Arabic"/>
          <w:sz w:val="36"/>
          <w:szCs w:val="36"/>
          <w:rtl/>
        </w:rPr>
        <w:t>5/ في ص5 لم تذكر أي توثيق لدليل القياس.</w:t>
      </w:r>
    </w:p>
    <w:p w:rsidR="00686344" w:rsidRPr="00686344" w:rsidRDefault="00686344" w:rsidP="00686344">
      <w:pPr>
        <w:spacing w:after="8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86344">
        <w:rPr>
          <w:rFonts w:ascii="Traditional Arabic" w:hAnsi="Traditional Arabic" w:cs="Traditional Arabic"/>
          <w:sz w:val="36"/>
          <w:szCs w:val="36"/>
          <w:rtl/>
        </w:rPr>
        <w:t>-</w:t>
      </w:r>
      <w:r w:rsidRPr="00686344">
        <w:rPr>
          <w:rFonts w:ascii="Traditional Arabic" w:hAnsi="Traditional Arabic" w:cs="Traditional Arabic"/>
          <w:sz w:val="36"/>
          <w:szCs w:val="36"/>
          <w:rtl/>
        </w:rPr>
        <w:tab/>
        <w:t>في حاشية 2 لم تذكر رقم الجزء والصفحة في صحيح مسلم.</w:t>
      </w:r>
    </w:p>
    <w:p w:rsidR="00686344" w:rsidRPr="00686344" w:rsidRDefault="00686344" w:rsidP="00686344">
      <w:pPr>
        <w:spacing w:after="8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86344">
        <w:rPr>
          <w:rFonts w:ascii="Traditional Arabic" w:hAnsi="Traditional Arabic" w:cs="Traditional Arabic"/>
          <w:sz w:val="36"/>
          <w:szCs w:val="36"/>
          <w:rtl/>
        </w:rPr>
        <w:t>-في حاشية 4 لم تلتزم بترتيب كتب السنة حسب الوفاة</w:t>
      </w:r>
      <w:r w:rsidR="000C5AA1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Pr="00686344">
        <w:rPr>
          <w:rFonts w:ascii="Traditional Arabic" w:hAnsi="Traditional Arabic" w:cs="Traditional Arabic"/>
          <w:sz w:val="36"/>
          <w:szCs w:val="36"/>
          <w:rtl/>
        </w:rPr>
        <w:t>وكان الأولى أن تقدم</w:t>
      </w:r>
      <w:r w:rsidR="000C5A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86344">
        <w:rPr>
          <w:rFonts w:ascii="Traditional Arabic" w:hAnsi="Traditional Arabic" w:cs="Traditional Arabic"/>
          <w:sz w:val="36"/>
          <w:szCs w:val="36"/>
          <w:rtl/>
        </w:rPr>
        <w:t>الطبراني ثم الدارقطني ثم الحاكم ثم البيهقي.</w:t>
      </w:r>
    </w:p>
    <w:p w:rsidR="00686344" w:rsidRPr="00686344" w:rsidRDefault="00686344" w:rsidP="00686344">
      <w:pPr>
        <w:spacing w:after="8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86344">
        <w:rPr>
          <w:rFonts w:ascii="Traditional Arabic" w:hAnsi="Traditional Arabic" w:cs="Traditional Arabic"/>
          <w:sz w:val="36"/>
          <w:szCs w:val="36"/>
          <w:rtl/>
        </w:rPr>
        <w:t>6/ في ص6 لو وضعت مناقشة كل دليل بعده مباشرة لكان أولى وأحضر للذهن.</w:t>
      </w:r>
    </w:p>
    <w:p w:rsidR="00686344" w:rsidRPr="00686344" w:rsidRDefault="00686344" w:rsidP="00686344">
      <w:pPr>
        <w:spacing w:after="8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86344">
        <w:rPr>
          <w:rFonts w:ascii="Traditional Arabic" w:hAnsi="Traditional Arabic" w:cs="Traditional Arabic"/>
          <w:sz w:val="36"/>
          <w:szCs w:val="36"/>
          <w:rtl/>
        </w:rPr>
        <w:t>7/ في ص7 في حاشية 1 ذكرت الحاشية في النهاية</w:t>
      </w:r>
      <w:r w:rsidR="000C5AA1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Pr="00686344">
        <w:rPr>
          <w:rFonts w:ascii="Traditional Arabic" w:hAnsi="Traditional Arabic" w:cs="Traditional Arabic"/>
          <w:sz w:val="36"/>
          <w:szCs w:val="36"/>
          <w:rtl/>
        </w:rPr>
        <w:t>ولا أعلم هل هي للنقاط السابقة جميعها؟ فإن كانت الإجابة بنعم</w:t>
      </w:r>
      <w:r w:rsidR="000C5AA1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Pr="00686344">
        <w:rPr>
          <w:rFonts w:ascii="Traditional Arabic" w:hAnsi="Traditional Arabic" w:cs="Traditional Arabic"/>
          <w:sz w:val="36"/>
          <w:szCs w:val="36"/>
          <w:rtl/>
        </w:rPr>
        <w:t>فلمَ لا تضعها قبل النقاط في قولها: ويردّ على استدلالهم بما يلي 1.</w:t>
      </w:r>
    </w:p>
    <w:p w:rsidR="00686344" w:rsidRPr="00686344" w:rsidRDefault="00686344" w:rsidP="00686344">
      <w:pPr>
        <w:spacing w:after="8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86344">
        <w:rPr>
          <w:rFonts w:ascii="Traditional Arabic" w:hAnsi="Traditional Arabic" w:cs="Traditional Arabic"/>
          <w:sz w:val="36"/>
          <w:szCs w:val="36"/>
          <w:rtl/>
        </w:rPr>
        <w:t>-من أهم التطبيقات المعاصرة لبيوع التقسيط</w:t>
      </w:r>
      <w:r w:rsidR="000C5AA1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Pr="00686344">
        <w:rPr>
          <w:rFonts w:ascii="Traditional Arabic" w:hAnsi="Traditional Arabic" w:cs="Traditional Arabic"/>
          <w:sz w:val="36"/>
          <w:szCs w:val="36"/>
          <w:rtl/>
        </w:rPr>
        <w:t>بيع المرابحة للآمر بالشراء</w:t>
      </w:r>
      <w:r w:rsidR="000C5AA1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Pr="00686344">
        <w:rPr>
          <w:rFonts w:ascii="Traditional Arabic" w:hAnsi="Traditional Arabic" w:cs="Traditional Arabic"/>
          <w:sz w:val="36"/>
          <w:szCs w:val="36"/>
          <w:rtl/>
        </w:rPr>
        <w:t>وتدخل تحته حالتان</w:t>
      </w:r>
      <w:r w:rsidR="000C5AA1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Pr="00686344">
        <w:rPr>
          <w:rFonts w:ascii="Traditional Arabic" w:hAnsi="Traditional Arabic" w:cs="Traditional Arabic"/>
          <w:sz w:val="36"/>
          <w:szCs w:val="36"/>
          <w:rtl/>
        </w:rPr>
        <w:t>فلو ذكرتها لأهميتها في العصر الحاضر</w:t>
      </w:r>
      <w:r w:rsidR="000C5AA1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Pr="00686344">
        <w:rPr>
          <w:rFonts w:ascii="Traditional Arabic" w:hAnsi="Traditional Arabic" w:cs="Traditional Arabic"/>
          <w:sz w:val="36"/>
          <w:szCs w:val="36"/>
          <w:rtl/>
        </w:rPr>
        <w:t>وإن كان فيها قرباً لما ذكرت في الإجارة مع الوعد بالبيع</w:t>
      </w:r>
      <w:r w:rsidR="000C5AA1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Pr="00686344">
        <w:rPr>
          <w:rFonts w:ascii="Traditional Arabic" w:hAnsi="Traditional Arabic" w:cs="Traditional Arabic"/>
          <w:sz w:val="36"/>
          <w:szCs w:val="36"/>
          <w:rtl/>
        </w:rPr>
        <w:t>إلا أن بيع المرابحة يكون مع المصرف.</w:t>
      </w:r>
    </w:p>
    <w:p w:rsidR="00686344" w:rsidRPr="00686344" w:rsidRDefault="00686344" w:rsidP="00686344">
      <w:pPr>
        <w:spacing w:after="8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86344">
        <w:rPr>
          <w:rFonts w:ascii="Traditional Arabic" w:hAnsi="Traditional Arabic" w:cs="Traditional Arabic"/>
          <w:sz w:val="36"/>
          <w:szCs w:val="36"/>
          <w:rtl/>
        </w:rPr>
        <w:t>8/ في ص8 جميع ما يتعلق بالإجارة مع الوعد.... يخلو عن المراجع والتوثيق!</w:t>
      </w:r>
    </w:p>
    <w:p w:rsidR="00B1462F" w:rsidRPr="00686344" w:rsidRDefault="00B1462F" w:rsidP="00686344">
      <w:pPr>
        <w:spacing w:after="80"/>
        <w:jc w:val="both"/>
        <w:rPr>
          <w:rFonts w:ascii="Traditional Arabic" w:hAnsi="Traditional Arabic" w:cs="Traditional Arabic"/>
          <w:sz w:val="36"/>
          <w:szCs w:val="36"/>
        </w:rPr>
      </w:pPr>
    </w:p>
    <w:sectPr w:rsidR="00B1462F" w:rsidRPr="00686344" w:rsidSect="000C5AA1">
      <w:footerReference w:type="default" r:id="rId10"/>
      <w:footnotePr>
        <w:numRestart w:val="eachPage"/>
      </w:footnotePr>
      <w:pgSz w:w="11906" w:h="16838"/>
      <w:pgMar w:top="1440" w:right="1800" w:bottom="1440" w:left="1800" w:header="708" w:footer="708" w:gutter="0"/>
      <w:pgNumType w:start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EC9" w:rsidRDefault="00973EC9" w:rsidP="00EC04FC">
      <w:r>
        <w:separator/>
      </w:r>
    </w:p>
  </w:endnote>
  <w:endnote w:type="continuationSeparator" w:id="0">
    <w:p w:rsidR="00973EC9" w:rsidRDefault="00973EC9" w:rsidP="00EC0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lotus">
    <w:altName w:val="Times New Roman"/>
    <w:charset w:val="00"/>
    <w:family w:val="auto"/>
    <w:pitch w:val="variable"/>
    <w:sig w:usb0="00000000" w:usb1="80000000" w:usb2="00000008" w:usb3="00000000" w:csb0="0000004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AAA GoldenLotus">
    <w:altName w:val="Times New Roman"/>
    <w:charset w:val="00"/>
    <w:family w:val="auto"/>
    <w:pitch w:val="variable"/>
    <w:sig w:usb0="00000000" w:usb1="80000000" w:usb2="00000008" w:usb3="00000000" w:csb0="0000004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hint="cs"/>
        <w:rtl/>
      </w:rPr>
      <w:id w:val="311991311"/>
      <w:docPartObj>
        <w:docPartGallery w:val="Page Numbers (Bottom of Page)"/>
        <w:docPartUnique/>
      </w:docPartObj>
    </w:sdtPr>
    <w:sdtContent>
      <w:p w:rsidR="000C5AA1" w:rsidRPr="00854D38" w:rsidRDefault="000C5AA1" w:rsidP="000C5AA1">
        <w:pPr>
          <w:pStyle w:val="a9"/>
          <w:tabs>
            <w:tab w:val="clear" w:pos="8306"/>
          </w:tabs>
          <w:ind w:right="-851"/>
          <w:rPr>
            <w:rtl/>
          </w:rPr>
        </w:pPr>
        <w:r>
          <w:rPr>
            <w:noProof/>
            <w:rtl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15C218AC" wp14:editId="5239485D">
                  <wp:simplePos x="0" y="0"/>
                  <wp:positionH relativeFrom="leftMargin">
                    <wp:posOffset>1549829</wp:posOffset>
                  </wp:positionH>
                  <wp:positionV relativeFrom="bottomMargin">
                    <wp:posOffset>187011</wp:posOffset>
                  </wp:positionV>
                  <wp:extent cx="515620" cy="440745"/>
                  <wp:effectExtent l="57150" t="57150" r="55880" b="54610"/>
                  <wp:wrapNone/>
                  <wp:docPr id="3" name="مجموعة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>
                            <a:off x="0" y="0"/>
                            <a:ext cx="515620" cy="440745"/>
                            <a:chOff x="10104" y="14464"/>
                            <a:chExt cx="720" cy="548"/>
                          </a:xfrm>
                        </wpg:grpSpPr>
                        <wps:wsp>
                          <wps:cNvPr id="4" name="Rectangle 20"/>
                          <wps:cNvSpPr>
                            <a:spLocks noChangeArrowheads="1"/>
                          </wps:cNvSpPr>
                          <wps:spPr bwMode="auto">
                            <a:xfrm rot="-5786020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ln/>
                            <a:extLst/>
                          </wps:spPr>
                          <wps:style>
                            <a:lnRef idx="2">
                              <a:schemeClr val="accent3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Rectangle 21"/>
                          <wps:cNvSpPr>
                            <a:spLocks noChangeArrowheads="1"/>
                          </wps:cNvSpPr>
                          <wps:spPr bwMode="auto">
                            <a:xfrm rot="-4936653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ln/>
                            <a:extLst/>
                          </wps:spPr>
                          <wps:style>
                            <a:lnRef idx="2">
                              <a:schemeClr val="accent3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Rectangle 2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ln/>
                            <a:extLst/>
                          </wps:spPr>
                          <wps:style>
                            <a:lnRef idx="2">
                              <a:schemeClr val="accent3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C5AA1" w:rsidRPr="00A74C62" w:rsidRDefault="000C5AA1" w:rsidP="000C5AA1">
                                <w:pPr>
                                  <w:pStyle w:val="a9"/>
                                  <w:jc w:val="center"/>
                                  <w:rPr>
                                    <w:rFonts w:ascii="Tahoma" w:hAnsi="Tahoma" w:cs="Tahoma"/>
                                    <w:b/>
                                    <w:bCs/>
                                  </w:rPr>
                                </w:pPr>
                                <w:r w:rsidRPr="00A74C62">
                                  <w:rPr>
                                    <w:rFonts w:ascii="Tahoma" w:hAnsi="Tahoma" w:cs="Tahoma"/>
                                    <w:b/>
                                    <w:bCs/>
                                  </w:rPr>
                                  <w:fldChar w:fldCharType="begin"/>
                                </w:r>
                                <w:r w:rsidRPr="00A74C62">
                                  <w:rPr>
                                    <w:rFonts w:ascii="Tahoma" w:hAnsi="Tahoma" w:cs="Tahoma"/>
                                    <w:b/>
                                    <w:bCs/>
                                  </w:rPr>
                                  <w:instrText>PAGE    \* MERGEFORMAT</w:instrText>
                                </w:r>
                                <w:r w:rsidRPr="00A74C62">
                                  <w:rPr>
                                    <w:rFonts w:ascii="Tahoma" w:hAnsi="Tahoma" w:cs="Tahoma"/>
                                    <w:b/>
                                    <w:bCs/>
                                  </w:rPr>
                                  <w:fldChar w:fldCharType="separate"/>
                                </w:r>
                                <w:r w:rsidRPr="000C5AA1">
                                  <w:rPr>
                                    <w:rFonts w:ascii="Tahoma" w:hAnsi="Tahoma" w:cs="Tahoma"/>
                                    <w:b/>
                                    <w:bCs/>
                                    <w:noProof/>
                                    <w:rtl/>
                                    <w:lang w:val="ar-SA"/>
                                  </w:rPr>
                                  <w:t>17</w:t>
                                </w:r>
                                <w:r w:rsidRPr="00A74C62">
                                  <w:rPr>
                                    <w:rFonts w:ascii="Tahoma" w:hAnsi="Tahoma" w:cs="Tahoma"/>
                                    <w:b/>
                                    <w:bCs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5C218AC" id="مجموعة 3" o:spid="_x0000_s1026" style="position:absolute;left:0;text-align:left;margin-left:122.05pt;margin-top:14.75pt;width:40.6pt;height:34.7pt;flip:x;z-index:251659264;mso-position-horizontal-relative:left-margin-area;mso-position-vertical-relative:bottom-margin-area" coordorigin="10104,14464" coordsize="720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">
                  <v:rect id="Rectangle 20" o:spid="_x0000_s1027" style="position:absolute;left:10190;top:14378;width:548;height:720;rotation:-631987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GwGMMA&#10;AADaAAAADwAAAGRycy9kb3ducmV2LnhtbESPT2sCMRTE74V+h/AK3mq2IkW2RhGhtCfBPz309rp5&#10;bhaTl2XzXFc/fVMoeBxm5jfMfDkEr3rqUhPZwMu4AEVcRdtwbeCwf3+egUqCbNFHJgNXSrBcPD7M&#10;sbTxwlvqd1KrDOFUogEn0pZap8pRwDSOLXH2jrELKFl2tbYdXjI8eD0pilcdsOG84LCltaPqtDsH&#10;A3YT99Sfpf65zT62/vvm3US+jBk9Das3UEKD3MP/7U9rYAp/V/IN0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GwGMMAAADaAAAADwAAAAAAAAAAAAAAAACYAgAAZHJzL2Rv&#10;d25yZXYueG1sUEsFBgAAAAAEAAQA9QAAAIgDAAAAAA==&#10;" fillcolor="white [3201]" strokecolor="#9bbb59 [3206]" strokeweight="2pt"/>
                  <v:rect id="Rectangle 21" o:spid="_x0000_s1028" style="position:absolute;left:10190;top:14378;width:548;height:720;rotation:-539214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USM8QA&#10;AADaAAAADwAAAGRycy9kb3ducmV2LnhtbESPS4sCMRCE74L/IbTgRTSjsOswGkUXXBYv4uPirZn0&#10;PHTSmZ1Enf33ZkHwWFTVV9R82ZpK3KlxpWUF41EEgji1uuRcwem4GcYgnEfWWFkmBX/kYLnoduaY&#10;aPvgPd0PPhcBwi5BBYX3dSKlSwsy6Ea2Jg5eZhuDPsgml7rBR4CbSk6i6FMaLDksFFjTV0Hp9XAz&#10;Cta71Xe9kds4/82y4/RyOw928Vmpfq9dzUB4av07/Gr/aAUf8H8l3AC5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1EjPEAAAA2gAAAA8AAAAAAAAAAAAAAAAAmAIAAGRycy9k&#10;b3ducmV2LnhtbFBLBQYAAAAABAAEAPUAAACJAwAAAAA=&#10;" fillcolor="white [3201]" strokecolor="#9bbb59 [3206]" strokeweight="2pt"/>
                  <v:rect id="Rectangle 22" o:spid="_x0000_s1029" style="position:absolute;left:10190;top:14378;width:548;height:72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OzvcIA&#10;AADaAAAADwAAAGRycy9kb3ducmV2LnhtbESPT4vCMBTE74LfITzBm6buQaSayiq4q7AgVtnzo3n9&#10;g81LbbK1fvuNIHgcZuY3zGrdm1p01LrKsoLZNAJBnFldcaHgct5NFiCcR9ZYWyYFD3KwToaDFcba&#10;3vlEXeoLESDsYlRQet/EUrqsJINuahvi4OW2NeiDbAupW7wHuKnlRxTNpcGKw0KJDW1Lyq7pn1Fg&#10;Lt32OPvC26HOf/358L2xj59eqfGo/1yC8NT7d/jV3msFc3heCTdAJ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w7O9wgAAANoAAAAPAAAAAAAAAAAAAAAAAJgCAABkcnMvZG93&#10;bnJldi54bWxQSwUGAAAAAAQABAD1AAAAhwMAAAAA&#10;" fillcolor="white [3201]" strokecolor="#9bbb59 [3206]" strokeweight="2pt">
                    <v:textbox>
                      <w:txbxContent>
                        <w:p w:rsidR="000C5AA1" w:rsidRPr="00A74C62" w:rsidRDefault="000C5AA1" w:rsidP="000C5AA1">
                          <w:pPr>
                            <w:pStyle w:val="a9"/>
                            <w:jc w:val="center"/>
                            <w:rPr>
                              <w:rFonts w:ascii="Tahoma" w:hAnsi="Tahoma" w:cs="Tahoma"/>
                              <w:b/>
                              <w:bCs/>
                            </w:rPr>
                          </w:pPr>
                          <w:r w:rsidRPr="00A74C62">
                            <w:rPr>
                              <w:rFonts w:ascii="Tahoma" w:hAnsi="Tahoma" w:cs="Tahoma"/>
                              <w:b/>
                              <w:bCs/>
                            </w:rPr>
                            <w:fldChar w:fldCharType="begin"/>
                          </w:r>
                          <w:r w:rsidRPr="00A74C62">
                            <w:rPr>
                              <w:rFonts w:ascii="Tahoma" w:hAnsi="Tahoma" w:cs="Tahoma"/>
                              <w:b/>
                              <w:bCs/>
                            </w:rPr>
                            <w:instrText>PAGE    \* MERGEFORMAT</w:instrText>
                          </w:r>
                          <w:r w:rsidRPr="00A74C62">
                            <w:rPr>
                              <w:rFonts w:ascii="Tahoma" w:hAnsi="Tahoma" w:cs="Tahoma"/>
                              <w:b/>
                              <w:bCs/>
                            </w:rPr>
                            <w:fldChar w:fldCharType="separate"/>
                          </w:r>
                          <w:r w:rsidRPr="000C5AA1">
                            <w:rPr>
                              <w:rFonts w:ascii="Tahoma" w:hAnsi="Tahoma" w:cs="Tahoma"/>
                              <w:b/>
                              <w:bCs/>
                              <w:noProof/>
                              <w:rtl/>
                              <w:lang w:val="ar-SA"/>
                            </w:rPr>
                            <w:t>17</w:t>
                          </w:r>
                          <w:r w:rsidRPr="00A74C62">
                            <w:rPr>
                              <w:rFonts w:ascii="Tahoma" w:hAnsi="Tahoma" w:cs="Tahoma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  <w:r>
          <w:rPr>
            <w:noProof/>
          </w:rPr>
          <w:drawing>
            <wp:anchor distT="0" distB="0" distL="114300" distR="114300" simplePos="0" relativeHeight="251660288" behindDoc="1" locked="0" layoutInCell="1" allowOverlap="1" wp14:anchorId="7A99F55E" wp14:editId="7F671254">
              <wp:simplePos x="0" y="0"/>
              <wp:positionH relativeFrom="column">
                <wp:posOffset>-5080</wp:posOffset>
              </wp:positionH>
              <wp:positionV relativeFrom="paragraph">
                <wp:posOffset>102870</wp:posOffset>
              </wp:positionV>
              <wp:extent cx="6122670" cy="543560"/>
              <wp:effectExtent l="0" t="0" r="0" b="0"/>
              <wp:wrapTight wrapText="bothSides">
                <wp:wrapPolygon edited="0">
                  <wp:start x="18683" y="0"/>
                  <wp:lineTo x="0" y="2271"/>
                  <wp:lineTo x="0" y="15897"/>
                  <wp:lineTo x="18683" y="19682"/>
                  <wp:lineTo x="20968" y="19682"/>
                  <wp:lineTo x="20968" y="1514"/>
                  <wp:lineTo x="20901" y="0"/>
                  <wp:lineTo x="18683" y="0"/>
                </wp:wrapPolygon>
              </wp:wrapTight>
              <wp:docPr id="7" name="صورة 7" descr="H:\desktop\شغل عاجل\العلامة المائية\000000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:\desktop\شغل عاجل\العلامة المائية\000000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22670" cy="54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s">
              <w:drawing>
                <wp:anchor distT="45720" distB="45720" distL="114300" distR="114300" simplePos="0" relativeHeight="251661312" behindDoc="1" locked="0" layoutInCell="1" allowOverlap="1" wp14:anchorId="30371209" wp14:editId="4BBB9DF0">
                  <wp:simplePos x="0" y="0"/>
                  <wp:positionH relativeFrom="column">
                    <wp:posOffset>2418163</wp:posOffset>
                  </wp:positionH>
                  <wp:positionV relativeFrom="paragraph">
                    <wp:posOffset>195580</wp:posOffset>
                  </wp:positionV>
                  <wp:extent cx="1334135" cy="340360"/>
                  <wp:effectExtent l="0" t="0" r="18415" b="21590"/>
                  <wp:wrapTight wrapText="bothSides">
                    <wp:wrapPolygon edited="0">
                      <wp:start x="0" y="0"/>
                      <wp:lineTo x="0" y="21761"/>
                      <wp:lineTo x="21590" y="21761"/>
                      <wp:lineTo x="21590" y="0"/>
                      <wp:lineTo x="0" y="0"/>
                    </wp:wrapPolygon>
                  </wp:wrapTight>
                  <wp:docPr id="2" name="مربع نص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0" y="0"/>
                            <a:ext cx="1334135" cy="340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C5AA1" w:rsidRDefault="000C5AA1" w:rsidP="000C5AA1">
                              <w:hyperlink r:id="rId2" w:history="1">
                                <w:r w:rsidRPr="00C01086">
                                  <w:rPr>
                                    <w:rStyle w:val="Hyperlink"/>
                                    <w:sz w:val="26"/>
                                    <w:szCs w:val="26"/>
                                  </w:rPr>
                                  <w:t>www.alukah.net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30371209" id="_x0000_t202" coordsize="21600,21600" o:spt="202" path="m,l,21600r21600,l21600,xe">
                  <v:stroke joinstyle="miter"/>
                  <v:path gradientshapeok="t" o:connecttype="rect"/>
                </v:shapetype>
                <v:shape id="مربع نص 2" o:spid="_x0000_s1030" type="#_x0000_t202" style="position:absolute;left:0;text-align:left;margin-left:190.4pt;margin-top:15.4pt;width:105.05pt;height:26.8pt;flip:x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" filled="f" strokecolor="white [3212]">
                  <v:textbox>
                    <w:txbxContent>
                      <w:p w:rsidR="000C5AA1" w:rsidRDefault="000C5AA1" w:rsidP="000C5AA1">
                        <w:hyperlink r:id="rId3" w:history="1">
                          <w:r w:rsidRPr="00C01086">
                            <w:rPr>
                              <w:rStyle w:val="Hyperlink"/>
                              <w:sz w:val="26"/>
                              <w:szCs w:val="26"/>
                            </w:rPr>
                            <w:t>www.alukah.net</w:t>
                          </w:r>
                        </w:hyperlink>
                      </w:p>
                    </w:txbxContent>
                  </v:textbox>
                  <w10:wrap type="tight"/>
                </v:shape>
              </w:pict>
            </mc:Fallback>
          </mc:AlternateContent>
        </w:r>
      </w:p>
    </w:sdtContent>
  </w:sdt>
  <w:p w:rsidR="00A20E2C" w:rsidRPr="000C5AA1" w:rsidRDefault="00A20E2C" w:rsidP="000C5AA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EC9" w:rsidRDefault="00973EC9" w:rsidP="00EC04FC">
      <w:r>
        <w:separator/>
      </w:r>
    </w:p>
  </w:footnote>
  <w:footnote w:type="continuationSeparator" w:id="0">
    <w:p w:rsidR="00973EC9" w:rsidRDefault="00973EC9" w:rsidP="00EC04FC">
      <w:r>
        <w:continuationSeparator/>
      </w:r>
    </w:p>
  </w:footnote>
  <w:footnote w:id="1">
    <w:p w:rsidR="00251008" w:rsidRPr="00862F30" w:rsidRDefault="00251008" w:rsidP="00EC04FC">
      <w:pPr>
        <w:pStyle w:val="a3"/>
        <w:rPr>
          <w:rFonts w:ascii="Traditional Arabic" w:hAnsi="Traditional Arabic" w:cs="Traditional Arabic"/>
          <w:sz w:val="24"/>
          <w:szCs w:val="24"/>
        </w:rPr>
      </w:pPr>
      <w:r w:rsidRPr="00862F30">
        <w:rPr>
          <w:rStyle w:val="a4"/>
          <w:rFonts w:ascii="Traditional Arabic" w:hAnsi="Traditional Arabic" w:cs="Traditional Arabic"/>
          <w:sz w:val="24"/>
          <w:szCs w:val="24"/>
        </w:rPr>
        <w:footnoteRef/>
      </w:r>
      <w:r w:rsidR="00B230BC" w:rsidRPr="00862F30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40551D" w:rsidRPr="00862F30">
        <w:rPr>
          <w:rFonts w:ascii="Traditional Arabic" w:hAnsi="Traditional Arabic" w:cs="Traditional Arabic"/>
          <w:sz w:val="24"/>
          <w:szCs w:val="24"/>
          <w:rtl/>
        </w:rPr>
        <w:t>:</w:t>
      </w:r>
      <w:r w:rsidR="00B230BC" w:rsidRPr="00862F30">
        <w:rPr>
          <w:rFonts w:ascii="Traditional Arabic" w:hAnsi="Traditional Arabic" w:cs="Traditional Arabic"/>
          <w:sz w:val="24"/>
          <w:szCs w:val="24"/>
          <w:rtl/>
        </w:rPr>
        <w:t xml:space="preserve"> مختار الصحاح 1 / 36</w:t>
      </w:r>
      <w:r w:rsidR="000C5AA1">
        <w:rPr>
          <w:rFonts w:ascii="Traditional Arabic" w:hAnsi="Traditional Arabic" w:cs="Traditional Arabic"/>
          <w:sz w:val="24"/>
          <w:szCs w:val="24"/>
          <w:rtl/>
        </w:rPr>
        <w:t xml:space="preserve">، </w:t>
      </w:r>
      <w:r w:rsidRPr="00862F30">
        <w:rPr>
          <w:rFonts w:ascii="Traditional Arabic" w:hAnsi="Traditional Arabic" w:cs="Traditional Arabic"/>
          <w:sz w:val="24"/>
          <w:szCs w:val="24"/>
          <w:rtl/>
        </w:rPr>
        <w:t>المصباح</w:t>
      </w:r>
      <w:r w:rsidR="00B230BC" w:rsidRPr="00862F30">
        <w:rPr>
          <w:rFonts w:ascii="Traditional Arabic" w:hAnsi="Traditional Arabic" w:cs="Traditional Arabic"/>
          <w:sz w:val="24"/>
          <w:szCs w:val="24"/>
          <w:rtl/>
        </w:rPr>
        <w:t xml:space="preserve"> المنير</w:t>
      </w:r>
      <w:r w:rsidRPr="00862F30">
        <w:rPr>
          <w:rFonts w:ascii="Traditional Arabic" w:hAnsi="Traditional Arabic" w:cs="Traditional Arabic"/>
          <w:sz w:val="24"/>
          <w:szCs w:val="24"/>
          <w:rtl/>
        </w:rPr>
        <w:t xml:space="preserve"> 1</w:t>
      </w:r>
      <w:r w:rsidR="00B230BC" w:rsidRPr="00862F30">
        <w:rPr>
          <w:rFonts w:ascii="Traditional Arabic" w:hAnsi="Traditional Arabic" w:cs="Traditional Arabic"/>
          <w:sz w:val="24"/>
          <w:szCs w:val="24"/>
          <w:rtl/>
        </w:rPr>
        <w:t>/</w:t>
      </w:r>
      <w:r w:rsidRPr="00862F30">
        <w:rPr>
          <w:rFonts w:ascii="Traditional Arabic" w:hAnsi="Traditional Arabic" w:cs="Traditional Arabic"/>
          <w:sz w:val="24"/>
          <w:szCs w:val="24"/>
          <w:rtl/>
        </w:rPr>
        <w:t xml:space="preserve"> 422</w:t>
      </w:r>
    </w:p>
  </w:footnote>
  <w:footnote w:id="2">
    <w:p w:rsidR="008E5276" w:rsidRPr="00862F30" w:rsidRDefault="008E5276">
      <w:pPr>
        <w:pStyle w:val="a3"/>
        <w:rPr>
          <w:rFonts w:ascii="Traditional Arabic" w:hAnsi="Traditional Arabic" w:cs="Traditional Arabic"/>
          <w:sz w:val="24"/>
          <w:szCs w:val="24"/>
        </w:rPr>
      </w:pPr>
      <w:r w:rsidRPr="00862F30">
        <w:rPr>
          <w:rStyle w:val="a4"/>
          <w:rFonts w:ascii="Traditional Arabic" w:hAnsi="Traditional Arabic" w:cs="Traditional Arabic"/>
          <w:sz w:val="24"/>
          <w:szCs w:val="24"/>
        </w:rPr>
        <w:footnoteRef/>
      </w:r>
      <w:r w:rsidRPr="00862F30">
        <w:rPr>
          <w:rFonts w:ascii="Traditional Arabic" w:hAnsi="Traditional Arabic" w:cs="Traditional Arabic"/>
          <w:sz w:val="24"/>
          <w:szCs w:val="24"/>
          <w:rtl/>
        </w:rPr>
        <w:t xml:space="preserve"> : انظر: المغني 3/560</w:t>
      </w:r>
    </w:p>
  </w:footnote>
  <w:footnote w:id="3">
    <w:p w:rsidR="00251008" w:rsidRPr="00862F30" w:rsidRDefault="00251008" w:rsidP="0040551D">
      <w:pPr>
        <w:pStyle w:val="a3"/>
        <w:jc w:val="lowKashida"/>
        <w:rPr>
          <w:rFonts w:ascii="Traditional Arabic" w:hAnsi="Traditional Arabic" w:cs="Traditional Arabic"/>
          <w:sz w:val="24"/>
          <w:szCs w:val="24"/>
          <w:rtl/>
        </w:rPr>
      </w:pPr>
      <w:r w:rsidRPr="00862F30">
        <w:rPr>
          <w:rStyle w:val="a4"/>
          <w:rFonts w:ascii="Traditional Arabic" w:hAnsi="Traditional Arabic" w:cs="Traditional Arabic"/>
          <w:sz w:val="24"/>
          <w:szCs w:val="24"/>
          <w:rtl/>
          <w:lang w:bidi="ar-EG"/>
        </w:rPr>
        <w:t>2</w:t>
      </w:r>
      <w:r w:rsidR="0040551D" w:rsidRPr="00862F30">
        <w:rPr>
          <w:rFonts w:ascii="Traditional Arabic" w:hAnsi="Traditional Arabic" w:cs="Traditional Arabic"/>
          <w:sz w:val="24"/>
          <w:szCs w:val="24"/>
          <w:rtl/>
          <w:lang w:bidi="ar-EG"/>
        </w:rPr>
        <w:t>:</w:t>
      </w:r>
      <w:r w:rsidR="000C5AA1">
        <w:rPr>
          <w:rFonts w:ascii="Traditional Arabic" w:hAnsi="Traditional Arabic" w:cs="Traditional Arabic"/>
          <w:sz w:val="24"/>
          <w:szCs w:val="24"/>
          <w:rtl/>
          <w:lang w:bidi="ar-EG"/>
        </w:rPr>
        <w:t xml:space="preserve"> </w:t>
      </w:r>
      <w:r w:rsidR="00B230BC" w:rsidRPr="00862F30">
        <w:rPr>
          <w:rFonts w:ascii="Traditional Arabic" w:hAnsi="Traditional Arabic" w:cs="Traditional Arabic"/>
          <w:sz w:val="24"/>
          <w:szCs w:val="24"/>
          <w:rtl/>
        </w:rPr>
        <w:t>المصباح المنير 2 /5</w:t>
      </w:r>
      <w:r w:rsidR="00D23DE9" w:rsidRPr="00862F30">
        <w:rPr>
          <w:rFonts w:ascii="Traditional Arabic" w:hAnsi="Traditional Arabic" w:cs="Traditional Arabic"/>
          <w:sz w:val="24"/>
          <w:szCs w:val="24"/>
          <w:rtl/>
        </w:rPr>
        <w:t>,3</w:t>
      </w:r>
      <w:r w:rsidR="000C5AA1">
        <w:rPr>
          <w:rFonts w:ascii="Traditional Arabic" w:hAnsi="Traditional Arabic" w:cs="Traditional Arabic"/>
          <w:sz w:val="24"/>
          <w:szCs w:val="24"/>
          <w:rtl/>
        </w:rPr>
        <w:t xml:space="preserve">، </w:t>
      </w:r>
      <w:r w:rsidR="00B230BC" w:rsidRPr="00862F30">
        <w:rPr>
          <w:rFonts w:ascii="Traditional Arabic" w:hAnsi="Traditional Arabic" w:cs="Traditional Arabic"/>
          <w:sz w:val="24"/>
          <w:szCs w:val="24"/>
          <w:rtl/>
        </w:rPr>
        <w:t>القاموس المحيط مادة قسط،</w:t>
      </w:r>
      <w:r w:rsidRPr="00862F30">
        <w:rPr>
          <w:rFonts w:ascii="Traditional Arabic" w:hAnsi="Traditional Arabic" w:cs="Traditional Arabic"/>
          <w:sz w:val="24"/>
          <w:szCs w:val="24"/>
          <w:rtl/>
        </w:rPr>
        <w:t xml:space="preserve"> لسان العرب</w:t>
      </w:r>
      <w:r w:rsidR="0040551D" w:rsidRPr="00862F30">
        <w:rPr>
          <w:rFonts w:ascii="Traditional Arabic" w:hAnsi="Traditional Arabic" w:cs="Traditional Arabic"/>
          <w:sz w:val="24"/>
          <w:szCs w:val="24"/>
          <w:rtl/>
        </w:rPr>
        <w:t>/</w:t>
      </w:r>
      <w:r w:rsidRPr="00862F30">
        <w:rPr>
          <w:rFonts w:ascii="Traditional Arabic" w:hAnsi="Traditional Arabic" w:cs="Traditional Arabic"/>
          <w:sz w:val="24"/>
          <w:szCs w:val="24"/>
          <w:rtl/>
          <w:lang w:bidi="ar-EG"/>
        </w:rPr>
        <w:t>2</w:t>
      </w:r>
      <w:r w:rsidRPr="00862F30">
        <w:rPr>
          <w:rFonts w:ascii="Traditional Arabic" w:hAnsi="Traditional Arabic" w:cs="Traditional Arabic"/>
          <w:sz w:val="24"/>
          <w:szCs w:val="24"/>
          <w:rtl/>
        </w:rPr>
        <w:t>6</w:t>
      </w:r>
      <w:r w:rsidR="0040551D" w:rsidRPr="00862F30">
        <w:rPr>
          <w:rFonts w:ascii="Traditional Arabic" w:hAnsi="Traditional Arabic" w:cs="Traditional Arabic"/>
          <w:sz w:val="24"/>
          <w:szCs w:val="24"/>
          <w:rtl/>
          <w:lang w:bidi="ar-EG"/>
        </w:rPr>
        <w:t>،</w:t>
      </w:r>
      <w:r w:rsidRPr="00862F30">
        <w:rPr>
          <w:rFonts w:ascii="Traditional Arabic" w:hAnsi="Traditional Arabic" w:cs="Traditional Arabic"/>
          <w:sz w:val="24"/>
          <w:szCs w:val="24"/>
          <w:rtl/>
          <w:lang w:bidi="ar-EG"/>
        </w:rPr>
        <w:t>3</w:t>
      </w:r>
      <w:r w:rsidRPr="00862F30">
        <w:rPr>
          <w:rFonts w:ascii="Traditional Arabic" w:hAnsi="Traditional Arabic" w:cs="Traditional Arabic"/>
          <w:sz w:val="24"/>
          <w:szCs w:val="24"/>
          <w:rtl/>
        </w:rPr>
        <w:t xml:space="preserve">6 </w:t>
      </w:r>
    </w:p>
  </w:footnote>
  <w:footnote w:id="4">
    <w:p w:rsidR="00251008" w:rsidRPr="00862F30" w:rsidRDefault="00251008" w:rsidP="00DB7C3C">
      <w:pPr>
        <w:rPr>
          <w:rFonts w:ascii="Traditional Arabic" w:hAnsi="Traditional Arabic" w:cs="Traditional Arabic"/>
          <w:rtl/>
          <w:lang w:bidi="ar-EG"/>
        </w:rPr>
      </w:pPr>
      <w:r w:rsidRPr="00862F30">
        <w:rPr>
          <w:rStyle w:val="a4"/>
          <w:rFonts w:ascii="Traditional Arabic" w:hAnsi="Traditional Arabic" w:cs="Traditional Arabic"/>
          <w:rtl/>
          <w:lang w:bidi="ar-EG"/>
        </w:rPr>
        <w:t>2</w:t>
      </w:r>
      <w:r w:rsidR="0040551D" w:rsidRPr="00862F30">
        <w:rPr>
          <w:rFonts w:ascii="Traditional Arabic" w:hAnsi="Traditional Arabic" w:cs="Traditional Arabic"/>
          <w:rtl/>
          <w:lang w:bidi="ar-EG"/>
        </w:rPr>
        <w:t>:</w:t>
      </w:r>
      <w:r w:rsidRPr="00862F30">
        <w:rPr>
          <w:rFonts w:ascii="Traditional Arabic" w:hAnsi="Traditional Arabic" w:cs="Traditional Arabic"/>
          <w:rtl/>
        </w:rPr>
        <w:t xml:space="preserve"> درر الحكام شرح مجلة الأحكام1</w:t>
      </w:r>
      <w:r w:rsidR="0040551D" w:rsidRPr="00862F30">
        <w:rPr>
          <w:rFonts w:ascii="Traditional Arabic" w:hAnsi="Traditional Arabic" w:cs="Traditional Arabic"/>
          <w:rtl/>
        </w:rPr>
        <w:t>/</w:t>
      </w:r>
      <w:r w:rsidRPr="00862F30">
        <w:rPr>
          <w:rFonts w:ascii="Traditional Arabic" w:hAnsi="Traditional Arabic" w:cs="Traditional Arabic"/>
          <w:rtl/>
        </w:rPr>
        <w:t>280 مادة 188</w:t>
      </w:r>
      <w:r w:rsidRPr="00862F30">
        <w:rPr>
          <w:rFonts w:ascii="Traditional Arabic" w:hAnsi="Traditional Arabic" w:cs="Traditional Arabic"/>
          <w:rtl/>
          <w:lang w:bidi="ar-EG"/>
        </w:rPr>
        <w:t xml:space="preserve"> .</w:t>
      </w:r>
      <w:r w:rsidRPr="00862F30">
        <w:rPr>
          <w:rFonts w:ascii="Traditional Arabic" w:hAnsi="Traditional Arabic" w:cs="Traditional Arabic"/>
          <w:rtl/>
        </w:rPr>
        <w:t xml:space="preserve"> </w:t>
      </w:r>
      <w:r w:rsidRPr="00862F30">
        <w:rPr>
          <w:rFonts w:ascii="Traditional Arabic" w:hAnsi="Traditional Arabic" w:cs="Traditional Arabic"/>
          <w:rtl/>
          <w:lang w:bidi="ar-EG"/>
        </w:rPr>
        <w:t xml:space="preserve">فتاوى الرملي </w:t>
      </w:r>
      <w:r w:rsidR="0040551D" w:rsidRPr="00862F30">
        <w:rPr>
          <w:rFonts w:ascii="Traditional Arabic" w:hAnsi="Traditional Arabic" w:cs="Traditional Arabic"/>
          <w:rtl/>
          <w:lang w:bidi="ar-EG"/>
        </w:rPr>
        <w:t>:</w:t>
      </w:r>
      <w:r w:rsidRPr="00862F30">
        <w:rPr>
          <w:rFonts w:ascii="Traditional Arabic" w:hAnsi="Traditional Arabic" w:cs="Traditional Arabic"/>
          <w:rtl/>
          <w:lang w:bidi="ar-EG"/>
        </w:rPr>
        <w:t>ج 3 /ص 278 باب الإجارة.</w:t>
      </w:r>
    </w:p>
  </w:footnote>
  <w:footnote w:id="5">
    <w:p w:rsidR="00862F30" w:rsidRPr="00862F30" w:rsidRDefault="00862F30">
      <w:pPr>
        <w:pStyle w:val="a3"/>
        <w:rPr>
          <w:rFonts w:ascii="Traditional Arabic" w:hAnsi="Traditional Arabic" w:cs="Traditional Arabic"/>
        </w:rPr>
      </w:pPr>
      <w:r w:rsidRPr="00862F30">
        <w:rPr>
          <w:rStyle w:val="a4"/>
          <w:rFonts w:ascii="Traditional Arabic" w:hAnsi="Traditional Arabic" w:cs="Traditional Arabic"/>
        </w:rPr>
        <w:footnoteRef/>
      </w:r>
      <w:r w:rsidRPr="00862F30">
        <w:rPr>
          <w:rFonts w:ascii="Traditional Arabic" w:hAnsi="Traditional Arabic" w:cs="Traditional Arabic"/>
          <w:rtl/>
        </w:rPr>
        <w:t xml:space="preserve"> : هذه المعلومة من الأخت المحكمة </w:t>
      </w:r>
    </w:p>
  </w:footnote>
  <w:footnote w:id="6">
    <w:p w:rsidR="00251008" w:rsidRPr="00862F30" w:rsidRDefault="00251008" w:rsidP="00DB7C3C">
      <w:pPr>
        <w:pStyle w:val="a3"/>
        <w:ind w:left="322" w:hanging="322"/>
        <w:jc w:val="lowKashida"/>
        <w:rPr>
          <w:rFonts w:ascii="Traditional Arabic" w:hAnsi="Traditional Arabic" w:cs="Traditional Arabic"/>
          <w:sz w:val="24"/>
          <w:szCs w:val="24"/>
          <w:lang w:bidi="ar-EG"/>
        </w:rPr>
      </w:pPr>
      <w:r w:rsidRPr="00862F30">
        <w:rPr>
          <w:rStyle w:val="a4"/>
          <w:rFonts w:ascii="Traditional Arabic" w:hAnsi="Traditional Arabic" w:cs="Traditional Arabic"/>
          <w:sz w:val="24"/>
          <w:szCs w:val="24"/>
        </w:rPr>
        <w:footnoteRef/>
      </w:r>
      <w:r w:rsidRPr="00862F30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40551D" w:rsidRPr="00862F30">
        <w:rPr>
          <w:rFonts w:ascii="Traditional Arabic" w:hAnsi="Traditional Arabic" w:cs="Traditional Arabic"/>
          <w:sz w:val="24"/>
          <w:szCs w:val="24"/>
          <w:rtl/>
        </w:rPr>
        <w:t>:</w:t>
      </w:r>
      <w:r w:rsidR="00B230BC" w:rsidRPr="00862F30">
        <w:rPr>
          <w:rFonts w:ascii="Traditional Arabic" w:hAnsi="Traditional Arabic" w:cs="Traditional Arabic"/>
          <w:sz w:val="24"/>
          <w:szCs w:val="24"/>
          <w:rtl/>
        </w:rPr>
        <w:t xml:space="preserve"> مصطلحات الفقه المالي المعاصر</w:t>
      </w:r>
      <w:r w:rsidRPr="00862F30">
        <w:rPr>
          <w:rFonts w:ascii="Traditional Arabic" w:hAnsi="Traditional Arabic" w:cs="Traditional Arabic"/>
          <w:sz w:val="24"/>
          <w:szCs w:val="24"/>
          <w:rtl/>
        </w:rPr>
        <w:t xml:space="preserve"> 121</w:t>
      </w:r>
      <w:r w:rsidR="000C5AA1">
        <w:rPr>
          <w:rFonts w:ascii="Traditional Arabic" w:hAnsi="Traditional Arabic" w:cs="Traditional Arabic"/>
          <w:sz w:val="24"/>
          <w:szCs w:val="24"/>
          <w:rtl/>
          <w:lang w:bidi="ar-EG"/>
        </w:rPr>
        <w:t xml:space="preserve">، </w:t>
      </w:r>
      <w:r w:rsidRPr="00862F30">
        <w:rPr>
          <w:rFonts w:ascii="Traditional Arabic" w:hAnsi="Traditional Arabic" w:cs="Traditional Arabic"/>
          <w:sz w:val="24"/>
          <w:szCs w:val="24"/>
          <w:rtl/>
        </w:rPr>
        <w:t>معجم المصطلحات الاقتصادية في لغة الفقهاء 105</w:t>
      </w:r>
      <w:r w:rsidRPr="00862F30">
        <w:rPr>
          <w:rFonts w:ascii="Traditional Arabic" w:hAnsi="Traditional Arabic" w:cs="Traditional Arabic"/>
          <w:sz w:val="24"/>
          <w:szCs w:val="24"/>
          <w:rtl/>
          <w:lang w:bidi="ar-EG"/>
        </w:rPr>
        <w:t xml:space="preserve"> .</w:t>
      </w:r>
    </w:p>
  </w:footnote>
  <w:footnote w:id="7">
    <w:p w:rsidR="00251008" w:rsidRPr="00862F30" w:rsidRDefault="00251008" w:rsidP="00DB7C3C">
      <w:pPr>
        <w:pStyle w:val="a3"/>
        <w:jc w:val="lowKashida"/>
        <w:rPr>
          <w:rFonts w:ascii="Traditional Arabic" w:hAnsi="Traditional Arabic" w:cs="Traditional Arabic"/>
          <w:sz w:val="24"/>
          <w:szCs w:val="24"/>
          <w:lang w:bidi="ar-EG"/>
        </w:rPr>
      </w:pPr>
      <w:r w:rsidRPr="00862F30">
        <w:rPr>
          <w:rStyle w:val="a4"/>
          <w:rFonts w:ascii="Traditional Arabic" w:hAnsi="Traditional Arabic" w:cs="Traditional Arabic"/>
          <w:sz w:val="24"/>
          <w:szCs w:val="24"/>
        </w:rPr>
        <w:footnoteRef/>
      </w:r>
      <w:r w:rsidR="00B230BC" w:rsidRPr="00862F30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40551D" w:rsidRPr="00862F30">
        <w:rPr>
          <w:rFonts w:ascii="Traditional Arabic" w:hAnsi="Traditional Arabic" w:cs="Traditional Arabic"/>
          <w:sz w:val="24"/>
          <w:szCs w:val="24"/>
          <w:rtl/>
        </w:rPr>
        <w:t>:</w:t>
      </w:r>
      <w:r w:rsidR="00B230BC" w:rsidRPr="00862F30">
        <w:rPr>
          <w:rFonts w:ascii="Traditional Arabic" w:hAnsi="Traditional Arabic" w:cs="Traditional Arabic"/>
          <w:sz w:val="24"/>
          <w:szCs w:val="24"/>
          <w:rtl/>
        </w:rPr>
        <w:t xml:space="preserve"> درر الحكام شرح مجلة الأحكام 1/</w:t>
      </w:r>
      <w:r w:rsidRPr="00862F30">
        <w:rPr>
          <w:rFonts w:ascii="Traditional Arabic" w:hAnsi="Traditional Arabic" w:cs="Traditional Arabic"/>
          <w:sz w:val="24"/>
          <w:szCs w:val="24"/>
          <w:rtl/>
        </w:rPr>
        <w:t>280 مادة 188</w:t>
      </w:r>
      <w:r w:rsidRPr="00862F30">
        <w:rPr>
          <w:rFonts w:ascii="Traditional Arabic" w:hAnsi="Traditional Arabic" w:cs="Traditional Arabic"/>
          <w:sz w:val="24"/>
          <w:szCs w:val="24"/>
          <w:rtl/>
          <w:lang w:bidi="ar-EG"/>
        </w:rPr>
        <w:t xml:space="preserve"> .</w:t>
      </w:r>
    </w:p>
  </w:footnote>
  <w:footnote w:id="8">
    <w:p w:rsidR="00251008" w:rsidRPr="00862F30" w:rsidRDefault="00251008" w:rsidP="0040551D">
      <w:pPr>
        <w:pStyle w:val="a3"/>
        <w:rPr>
          <w:rFonts w:ascii="Traditional Arabic" w:hAnsi="Traditional Arabic" w:cs="Traditional Arabic"/>
          <w:sz w:val="24"/>
          <w:szCs w:val="24"/>
        </w:rPr>
      </w:pPr>
      <w:r w:rsidRPr="00862F30">
        <w:rPr>
          <w:rStyle w:val="a4"/>
          <w:rFonts w:ascii="Traditional Arabic" w:hAnsi="Traditional Arabic" w:cs="Traditional Arabic"/>
          <w:sz w:val="24"/>
          <w:szCs w:val="24"/>
        </w:rPr>
        <w:footnoteRef/>
      </w:r>
      <w:r w:rsidRPr="00862F30">
        <w:rPr>
          <w:rFonts w:ascii="Traditional Arabic" w:hAnsi="Traditional Arabic" w:cs="Traditional Arabic"/>
          <w:sz w:val="24"/>
          <w:szCs w:val="24"/>
          <w:rtl/>
        </w:rPr>
        <w:t xml:space="preserve"> : المدونة الكبرى3/160 </w:t>
      </w:r>
      <w:r w:rsidRPr="00862F30">
        <w:rPr>
          <w:rFonts w:ascii="Traditional Arabic" w:hAnsi="Traditional Arabic" w:cs="Traditional Arabic"/>
          <w:sz w:val="24"/>
          <w:szCs w:val="24"/>
          <w:rtl/>
          <w:lang w:bidi="ar-EG"/>
        </w:rPr>
        <w:t>بداية المجتهد 1/ 885</w:t>
      </w:r>
      <w:r w:rsidR="000C5AA1">
        <w:rPr>
          <w:rFonts w:ascii="Traditional Arabic" w:hAnsi="Traditional Arabic" w:cs="Traditional Arabic"/>
          <w:sz w:val="24"/>
          <w:szCs w:val="24"/>
          <w:rtl/>
          <w:lang w:bidi="ar-EG"/>
        </w:rPr>
        <w:t xml:space="preserve">، </w:t>
      </w:r>
      <w:r w:rsidRPr="00862F30">
        <w:rPr>
          <w:rFonts w:ascii="Traditional Arabic" w:hAnsi="Traditional Arabic" w:cs="Traditional Arabic"/>
          <w:sz w:val="24"/>
          <w:szCs w:val="24"/>
          <w:rtl/>
          <w:lang w:bidi="ar-EG"/>
        </w:rPr>
        <w:t>الأم</w:t>
      </w:r>
      <w:r w:rsidR="000C5AA1">
        <w:rPr>
          <w:rFonts w:ascii="Traditional Arabic" w:hAnsi="Traditional Arabic" w:cs="Traditional Arabic"/>
          <w:sz w:val="24"/>
          <w:szCs w:val="24"/>
          <w:rtl/>
          <w:lang w:bidi="ar-EG"/>
        </w:rPr>
        <w:t xml:space="preserve"> </w:t>
      </w:r>
      <w:r w:rsidRPr="00862F30">
        <w:rPr>
          <w:rFonts w:ascii="Traditional Arabic" w:hAnsi="Traditional Arabic" w:cs="Traditional Arabic"/>
          <w:sz w:val="24"/>
          <w:szCs w:val="24"/>
          <w:rtl/>
          <w:lang w:bidi="ar-EG"/>
        </w:rPr>
        <w:t>3/ 95,</w:t>
      </w:r>
      <w:r w:rsidR="000C5AA1">
        <w:rPr>
          <w:rFonts w:ascii="Traditional Arabic" w:hAnsi="Traditional Arabic" w:cs="Traditional Arabic"/>
          <w:sz w:val="24"/>
          <w:szCs w:val="24"/>
          <w:rtl/>
          <w:lang w:bidi="ar-EG"/>
        </w:rPr>
        <w:t xml:space="preserve"> </w:t>
      </w:r>
      <w:r w:rsidRPr="00862F30">
        <w:rPr>
          <w:rFonts w:ascii="Traditional Arabic" w:hAnsi="Traditional Arabic" w:cs="Traditional Arabic"/>
          <w:sz w:val="24"/>
          <w:szCs w:val="24"/>
          <w:rtl/>
          <w:lang w:bidi="ar-EG"/>
        </w:rPr>
        <w:t xml:space="preserve"> انظر: </w:t>
      </w:r>
      <w:r w:rsidRPr="00862F30">
        <w:rPr>
          <w:rFonts w:ascii="Traditional Arabic" w:hAnsi="Traditional Arabic" w:cs="Traditional Arabic"/>
          <w:sz w:val="24"/>
          <w:szCs w:val="24"/>
          <w:rtl/>
        </w:rPr>
        <w:t>عقود المعاملات المالية</w:t>
      </w:r>
      <w:r w:rsidR="000C5AA1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862F30">
        <w:rPr>
          <w:rFonts w:ascii="Traditional Arabic" w:hAnsi="Traditional Arabic" w:cs="Traditional Arabic"/>
          <w:sz w:val="24"/>
          <w:szCs w:val="24"/>
          <w:rtl/>
        </w:rPr>
        <w:t>د محمد سيد احم</w:t>
      </w:r>
      <w:r w:rsidR="0040551D" w:rsidRPr="00862F30">
        <w:rPr>
          <w:rFonts w:ascii="Traditional Arabic" w:hAnsi="Traditional Arabic" w:cs="Traditional Arabic"/>
          <w:sz w:val="24"/>
          <w:szCs w:val="24"/>
          <w:rtl/>
        </w:rPr>
        <w:t>د عامر 133</w:t>
      </w:r>
    </w:p>
  </w:footnote>
  <w:footnote w:id="9">
    <w:p w:rsidR="00251008" w:rsidRPr="00862F30" w:rsidRDefault="00251008" w:rsidP="001F14B5">
      <w:pPr>
        <w:pStyle w:val="a3"/>
        <w:rPr>
          <w:rFonts w:ascii="Traditional Arabic" w:hAnsi="Traditional Arabic" w:cs="Traditional Arabic"/>
          <w:sz w:val="24"/>
          <w:szCs w:val="24"/>
          <w:lang w:bidi="ar-EG"/>
        </w:rPr>
      </w:pPr>
      <w:r w:rsidRPr="00862F30">
        <w:rPr>
          <w:rStyle w:val="a4"/>
          <w:rFonts w:ascii="Traditional Arabic" w:hAnsi="Traditional Arabic" w:cs="Traditional Arabic"/>
          <w:sz w:val="24"/>
          <w:szCs w:val="24"/>
        </w:rPr>
        <w:footnoteRef/>
      </w:r>
      <w:r w:rsidRPr="00862F30">
        <w:rPr>
          <w:rFonts w:ascii="Traditional Arabic" w:hAnsi="Traditional Arabic" w:cs="Traditional Arabic"/>
          <w:sz w:val="24"/>
          <w:szCs w:val="24"/>
          <w:rtl/>
        </w:rPr>
        <w:t xml:space="preserve"> : المدونة الكبرى3</w:t>
      </w:r>
      <w:r w:rsidR="0040551D" w:rsidRPr="00862F30">
        <w:rPr>
          <w:rFonts w:ascii="Traditional Arabic" w:hAnsi="Traditional Arabic" w:cs="Traditional Arabic"/>
          <w:sz w:val="24"/>
          <w:szCs w:val="24"/>
          <w:rtl/>
        </w:rPr>
        <w:t>/</w:t>
      </w:r>
      <w:r w:rsidRPr="00862F30">
        <w:rPr>
          <w:rFonts w:ascii="Traditional Arabic" w:hAnsi="Traditional Arabic" w:cs="Traditional Arabic"/>
          <w:sz w:val="24"/>
          <w:szCs w:val="24"/>
          <w:rtl/>
        </w:rPr>
        <w:t xml:space="preserve">160 </w:t>
      </w:r>
      <w:r w:rsidRPr="00862F30">
        <w:rPr>
          <w:rFonts w:ascii="Traditional Arabic" w:hAnsi="Traditional Arabic" w:cs="Traditional Arabic"/>
          <w:sz w:val="24"/>
          <w:szCs w:val="24"/>
          <w:rtl/>
          <w:lang w:bidi="ar-EG"/>
        </w:rPr>
        <w:t>بداية المجتهد</w:t>
      </w:r>
      <w:r w:rsidR="00D23DE9" w:rsidRPr="00862F30">
        <w:rPr>
          <w:rFonts w:ascii="Traditional Arabic" w:hAnsi="Traditional Arabic" w:cs="Traditional Arabic"/>
          <w:sz w:val="24"/>
          <w:szCs w:val="24"/>
          <w:rtl/>
          <w:lang w:bidi="ar-EG"/>
        </w:rPr>
        <w:t xml:space="preserve"> 1/</w:t>
      </w:r>
      <w:r w:rsidRPr="00862F30">
        <w:rPr>
          <w:rFonts w:ascii="Traditional Arabic" w:hAnsi="Traditional Arabic" w:cs="Traditional Arabic"/>
          <w:sz w:val="24"/>
          <w:szCs w:val="24"/>
          <w:rtl/>
          <w:lang w:bidi="ar-EG"/>
        </w:rPr>
        <w:t xml:space="preserve"> 885</w:t>
      </w:r>
      <w:r w:rsidR="000C5AA1">
        <w:rPr>
          <w:rFonts w:ascii="Traditional Arabic" w:hAnsi="Traditional Arabic" w:cs="Traditional Arabic"/>
          <w:sz w:val="24"/>
          <w:szCs w:val="24"/>
          <w:rtl/>
          <w:lang w:bidi="ar-EG"/>
        </w:rPr>
        <w:t xml:space="preserve">  </w:t>
      </w:r>
      <w:r w:rsidRPr="00862F30">
        <w:rPr>
          <w:rFonts w:ascii="Traditional Arabic" w:hAnsi="Traditional Arabic" w:cs="Traditional Arabic"/>
          <w:sz w:val="24"/>
          <w:szCs w:val="24"/>
          <w:rtl/>
          <w:lang w:bidi="ar-EG"/>
        </w:rPr>
        <w:t xml:space="preserve"> </w:t>
      </w:r>
    </w:p>
  </w:footnote>
  <w:footnote w:id="10">
    <w:p w:rsidR="00251008" w:rsidRPr="00862F30" w:rsidRDefault="00251008" w:rsidP="00E46530">
      <w:pPr>
        <w:pStyle w:val="a3"/>
        <w:jc w:val="lowKashida"/>
        <w:rPr>
          <w:rFonts w:ascii="Traditional Arabic" w:hAnsi="Traditional Arabic" w:cs="Traditional Arabic"/>
          <w:sz w:val="24"/>
          <w:szCs w:val="24"/>
          <w:rtl/>
          <w:lang w:bidi="ar-EG"/>
        </w:rPr>
      </w:pPr>
      <w:r w:rsidRPr="00862F30">
        <w:rPr>
          <w:rStyle w:val="a4"/>
          <w:rFonts w:ascii="Traditional Arabic" w:hAnsi="Traditional Arabic" w:cs="Traditional Arabic"/>
          <w:sz w:val="24"/>
          <w:szCs w:val="24"/>
          <w:rtl/>
          <w:lang w:bidi="ar-EG"/>
        </w:rPr>
        <w:t>4</w:t>
      </w:r>
      <w:r w:rsidR="0040551D" w:rsidRPr="00862F30">
        <w:rPr>
          <w:rFonts w:ascii="Traditional Arabic" w:hAnsi="Traditional Arabic" w:cs="Traditional Arabic"/>
          <w:sz w:val="24"/>
          <w:szCs w:val="24"/>
          <w:rtl/>
          <w:lang w:bidi="ar-EG"/>
        </w:rPr>
        <w:t>:</w:t>
      </w:r>
      <w:r w:rsidRPr="00862F30">
        <w:rPr>
          <w:rFonts w:ascii="Traditional Arabic" w:hAnsi="Traditional Arabic" w:cs="Traditional Arabic"/>
          <w:sz w:val="24"/>
          <w:szCs w:val="24"/>
          <w:rtl/>
        </w:rPr>
        <w:t xml:space="preserve"> سورة البقرة آية 282</w:t>
      </w:r>
      <w:r w:rsidRPr="00862F30">
        <w:rPr>
          <w:rFonts w:ascii="Traditional Arabic" w:hAnsi="Traditional Arabic" w:cs="Traditional Arabic"/>
          <w:sz w:val="24"/>
          <w:szCs w:val="24"/>
          <w:rtl/>
          <w:lang w:bidi="ar-EG"/>
        </w:rPr>
        <w:t xml:space="preserve"> .</w:t>
      </w:r>
    </w:p>
  </w:footnote>
  <w:footnote w:id="11">
    <w:p w:rsidR="00251008" w:rsidRPr="00862F30" w:rsidRDefault="00251008" w:rsidP="00E46530">
      <w:pPr>
        <w:pStyle w:val="a3"/>
        <w:ind w:left="322" w:hanging="322"/>
        <w:jc w:val="lowKashida"/>
        <w:rPr>
          <w:rFonts w:ascii="Traditional Arabic" w:hAnsi="Traditional Arabic" w:cs="Traditional Arabic"/>
          <w:sz w:val="24"/>
          <w:szCs w:val="24"/>
          <w:lang w:bidi="ar-EG"/>
        </w:rPr>
      </w:pPr>
      <w:r w:rsidRPr="00862F30">
        <w:rPr>
          <w:rFonts w:ascii="Traditional Arabic" w:hAnsi="Traditional Arabic" w:cs="Traditional Arabic"/>
          <w:sz w:val="24"/>
          <w:szCs w:val="24"/>
          <w:rtl/>
          <w:lang w:bidi="ar-EG"/>
        </w:rPr>
        <w:t>5</w:t>
      </w:r>
      <w:r w:rsidR="0040551D" w:rsidRPr="00862F30">
        <w:rPr>
          <w:rFonts w:ascii="Traditional Arabic" w:hAnsi="Traditional Arabic" w:cs="Traditional Arabic"/>
          <w:sz w:val="24"/>
          <w:szCs w:val="24"/>
          <w:rtl/>
          <w:lang w:bidi="ar-EG"/>
        </w:rPr>
        <w:t>:</w:t>
      </w:r>
      <w:r w:rsidR="0040551D" w:rsidRPr="00862F30">
        <w:rPr>
          <w:rFonts w:ascii="Traditional Arabic" w:hAnsi="Traditional Arabic" w:cs="Traditional Arabic"/>
          <w:sz w:val="24"/>
          <w:szCs w:val="24"/>
          <w:rtl/>
        </w:rPr>
        <w:t xml:space="preserve"> أخرجه البخاري كتاب البيوع</w:t>
      </w:r>
      <w:r w:rsidR="000C5AA1">
        <w:rPr>
          <w:rFonts w:ascii="Traditional Arabic" w:hAnsi="Traditional Arabic" w:cs="Traditional Arabic"/>
          <w:sz w:val="24"/>
          <w:szCs w:val="24"/>
          <w:rtl/>
        </w:rPr>
        <w:t xml:space="preserve">، </w:t>
      </w:r>
      <w:r w:rsidR="0040551D" w:rsidRPr="00862F30">
        <w:rPr>
          <w:rFonts w:ascii="Traditional Arabic" w:hAnsi="Traditional Arabic" w:cs="Traditional Arabic"/>
          <w:sz w:val="24"/>
          <w:szCs w:val="24"/>
          <w:rtl/>
        </w:rPr>
        <w:t>باب شراء الطعام إلى أجل 2 /767 , كتاب السلم</w:t>
      </w:r>
      <w:r w:rsidR="000C5AA1">
        <w:rPr>
          <w:rFonts w:ascii="Traditional Arabic" w:hAnsi="Traditional Arabic" w:cs="Traditional Arabic"/>
          <w:sz w:val="24"/>
          <w:szCs w:val="24"/>
          <w:rtl/>
        </w:rPr>
        <w:t xml:space="preserve">، </w:t>
      </w:r>
      <w:r w:rsidRPr="00862F30">
        <w:rPr>
          <w:rFonts w:ascii="Traditional Arabic" w:hAnsi="Traditional Arabic" w:cs="Traditional Arabic"/>
          <w:sz w:val="24"/>
          <w:szCs w:val="24"/>
          <w:rtl/>
        </w:rPr>
        <w:t>باب الكفيل في السلم</w:t>
      </w:r>
      <w:r w:rsidR="000C5AA1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862F30">
        <w:rPr>
          <w:rFonts w:ascii="Traditional Arabic" w:hAnsi="Traditional Arabic" w:cs="Traditional Arabic"/>
          <w:sz w:val="24"/>
          <w:szCs w:val="24"/>
          <w:rtl/>
        </w:rPr>
        <w:t>وأ</w:t>
      </w:r>
      <w:r w:rsidR="0040551D" w:rsidRPr="00862F30">
        <w:rPr>
          <w:rFonts w:ascii="Traditional Arabic" w:hAnsi="Traditional Arabic" w:cs="Traditional Arabic"/>
          <w:sz w:val="24"/>
          <w:szCs w:val="24"/>
          <w:rtl/>
        </w:rPr>
        <w:t xml:space="preserve">خرجه مسلم في كتاب المساقاة </w:t>
      </w:r>
      <w:r w:rsidRPr="00862F30">
        <w:rPr>
          <w:rFonts w:ascii="Traditional Arabic" w:hAnsi="Traditional Arabic" w:cs="Traditional Arabic"/>
          <w:sz w:val="24"/>
          <w:szCs w:val="24"/>
          <w:rtl/>
        </w:rPr>
        <w:t>با</w:t>
      </w:r>
      <w:r w:rsidR="0040551D" w:rsidRPr="00862F30">
        <w:rPr>
          <w:rFonts w:ascii="Traditional Arabic" w:hAnsi="Traditional Arabic" w:cs="Traditional Arabic"/>
          <w:sz w:val="24"/>
          <w:szCs w:val="24"/>
          <w:rtl/>
        </w:rPr>
        <w:t xml:space="preserve">ب الرهن وجوازه في الحضر والسفر 3/ </w:t>
      </w:r>
      <w:r w:rsidRPr="00862F30">
        <w:rPr>
          <w:rFonts w:ascii="Traditional Arabic" w:hAnsi="Traditional Arabic" w:cs="Traditional Arabic"/>
          <w:sz w:val="24"/>
          <w:szCs w:val="24"/>
          <w:rtl/>
        </w:rPr>
        <w:t>1226</w:t>
      </w:r>
      <w:r w:rsidR="000C5AA1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862F30">
        <w:rPr>
          <w:rFonts w:ascii="Traditional Arabic" w:hAnsi="Traditional Arabic" w:cs="Traditional Arabic"/>
          <w:sz w:val="24"/>
          <w:szCs w:val="24"/>
          <w:rtl/>
          <w:lang w:bidi="ar-EG"/>
        </w:rPr>
        <w:t xml:space="preserve"> .</w:t>
      </w:r>
    </w:p>
  </w:footnote>
  <w:footnote w:id="12">
    <w:p w:rsidR="00251008" w:rsidRPr="00862F30" w:rsidRDefault="00251008" w:rsidP="0066152A">
      <w:pPr>
        <w:pStyle w:val="a3"/>
        <w:ind w:left="322" w:hanging="322"/>
        <w:jc w:val="lowKashida"/>
        <w:rPr>
          <w:rFonts w:ascii="Traditional Arabic" w:hAnsi="Traditional Arabic" w:cs="Traditional Arabic"/>
          <w:sz w:val="24"/>
          <w:szCs w:val="24"/>
          <w:rtl/>
        </w:rPr>
      </w:pPr>
      <w:r w:rsidRPr="00862F30">
        <w:rPr>
          <w:rStyle w:val="a4"/>
          <w:rFonts w:ascii="Traditional Arabic" w:hAnsi="Traditional Arabic" w:cs="Traditional Arabic"/>
          <w:sz w:val="24"/>
          <w:szCs w:val="24"/>
          <w:rtl/>
          <w:lang w:bidi="ar-EG"/>
        </w:rPr>
        <w:t>1</w:t>
      </w:r>
      <w:r w:rsidR="0040551D" w:rsidRPr="00862F30">
        <w:rPr>
          <w:rFonts w:ascii="Traditional Arabic" w:hAnsi="Traditional Arabic" w:cs="Traditional Arabic"/>
          <w:sz w:val="24"/>
          <w:szCs w:val="24"/>
          <w:rtl/>
          <w:lang w:bidi="ar-EG"/>
        </w:rPr>
        <w:t>:</w:t>
      </w:r>
      <w:r w:rsidRPr="00862F30">
        <w:rPr>
          <w:rFonts w:ascii="Traditional Arabic" w:hAnsi="Traditional Arabic" w:cs="Traditional Arabic"/>
          <w:sz w:val="24"/>
          <w:szCs w:val="24"/>
          <w:rtl/>
        </w:rPr>
        <w:t xml:space="preserve"> شرح فتح القدير7</w:t>
      </w:r>
      <w:r w:rsidR="0040551D" w:rsidRPr="00862F30">
        <w:rPr>
          <w:rFonts w:ascii="Traditional Arabic" w:hAnsi="Traditional Arabic" w:cs="Traditional Arabic"/>
          <w:sz w:val="24"/>
          <w:szCs w:val="24"/>
          <w:rtl/>
        </w:rPr>
        <w:t>/7،</w:t>
      </w:r>
      <w:r w:rsidRPr="00862F30">
        <w:rPr>
          <w:rFonts w:ascii="Traditional Arabic" w:hAnsi="Traditional Arabic" w:cs="Traditional Arabic"/>
          <w:sz w:val="24"/>
          <w:szCs w:val="24"/>
          <w:rtl/>
        </w:rPr>
        <w:t xml:space="preserve"> بدائ</w:t>
      </w:r>
      <w:r w:rsidRPr="00862F30">
        <w:rPr>
          <w:rFonts w:ascii="Traditional Arabic" w:hAnsi="Traditional Arabic" w:cs="Traditional Arabic"/>
          <w:sz w:val="24"/>
          <w:szCs w:val="24"/>
          <w:rtl/>
          <w:lang w:bidi="ar-EG"/>
        </w:rPr>
        <w:t>ع</w:t>
      </w:r>
      <w:r w:rsidRPr="00862F30">
        <w:rPr>
          <w:rFonts w:ascii="Traditional Arabic" w:hAnsi="Traditional Arabic" w:cs="Traditional Arabic"/>
          <w:sz w:val="24"/>
          <w:szCs w:val="24"/>
          <w:rtl/>
        </w:rPr>
        <w:t xml:space="preserve"> الصنائع</w:t>
      </w:r>
      <w:r w:rsidR="0040551D" w:rsidRPr="00862F30">
        <w:rPr>
          <w:rFonts w:ascii="Traditional Arabic" w:hAnsi="Traditional Arabic" w:cs="Traditional Arabic"/>
          <w:sz w:val="24"/>
          <w:szCs w:val="24"/>
          <w:rtl/>
        </w:rPr>
        <w:t>5/</w:t>
      </w:r>
      <w:r w:rsidRPr="00862F30">
        <w:rPr>
          <w:rFonts w:ascii="Traditional Arabic" w:hAnsi="Traditional Arabic" w:cs="Traditional Arabic"/>
          <w:sz w:val="24"/>
          <w:szCs w:val="24"/>
          <w:rtl/>
        </w:rPr>
        <w:t xml:space="preserve"> 187 </w:t>
      </w:r>
    </w:p>
  </w:footnote>
  <w:footnote w:id="13">
    <w:p w:rsidR="00251008" w:rsidRPr="00862F30" w:rsidRDefault="00251008" w:rsidP="0066152A">
      <w:pPr>
        <w:pStyle w:val="a3"/>
        <w:ind w:left="322" w:hanging="322"/>
        <w:jc w:val="lowKashida"/>
        <w:rPr>
          <w:rFonts w:ascii="Traditional Arabic" w:hAnsi="Traditional Arabic" w:cs="Traditional Arabic"/>
          <w:sz w:val="24"/>
          <w:szCs w:val="24"/>
        </w:rPr>
      </w:pPr>
      <w:r w:rsidRPr="00862F30">
        <w:rPr>
          <w:rStyle w:val="a4"/>
          <w:rFonts w:ascii="Traditional Arabic" w:hAnsi="Traditional Arabic" w:cs="Traditional Arabic"/>
          <w:sz w:val="24"/>
          <w:szCs w:val="24"/>
          <w:rtl/>
          <w:lang w:bidi="ar-EG"/>
        </w:rPr>
        <w:t>2</w:t>
      </w:r>
      <w:r w:rsidR="0040551D" w:rsidRPr="00862F30">
        <w:rPr>
          <w:rFonts w:ascii="Traditional Arabic" w:hAnsi="Traditional Arabic" w:cs="Traditional Arabic"/>
          <w:sz w:val="24"/>
          <w:szCs w:val="24"/>
          <w:rtl/>
          <w:lang w:bidi="ar-EG"/>
        </w:rPr>
        <w:t>:</w:t>
      </w:r>
      <w:r w:rsidRPr="00862F30">
        <w:rPr>
          <w:rFonts w:ascii="Traditional Arabic" w:hAnsi="Traditional Arabic" w:cs="Traditional Arabic"/>
          <w:sz w:val="24"/>
          <w:szCs w:val="24"/>
          <w:rtl/>
        </w:rPr>
        <w:t xml:space="preserve"> الموافقات4</w:t>
      </w:r>
      <w:r w:rsidR="0040551D" w:rsidRPr="00862F30">
        <w:rPr>
          <w:rFonts w:ascii="Traditional Arabic" w:hAnsi="Traditional Arabic" w:cs="Traditional Arabic"/>
          <w:sz w:val="24"/>
          <w:szCs w:val="24"/>
          <w:rtl/>
        </w:rPr>
        <w:t>/41</w:t>
      </w:r>
      <w:r w:rsidR="000C5AA1">
        <w:rPr>
          <w:rFonts w:ascii="Traditional Arabic" w:hAnsi="Traditional Arabic" w:cs="Traditional Arabic"/>
          <w:sz w:val="24"/>
          <w:szCs w:val="24"/>
          <w:rtl/>
        </w:rPr>
        <w:t xml:space="preserve">، </w:t>
      </w:r>
      <w:r w:rsidRPr="00862F30">
        <w:rPr>
          <w:rFonts w:ascii="Traditional Arabic" w:hAnsi="Traditional Arabic" w:cs="Traditional Arabic"/>
          <w:sz w:val="24"/>
          <w:szCs w:val="24"/>
          <w:rtl/>
        </w:rPr>
        <w:t>بداية المجتهد2</w:t>
      </w:r>
      <w:r w:rsidR="0040551D" w:rsidRPr="00862F30">
        <w:rPr>
          <w:rFonts w:ascii="Traditional Arabic" w:hAnsi="Traditional Arabic" w:cs="Traditional Arabic"/>
          <w:sz w:val="24"/>
          <w:szCs w:val="24"/>
          <w:rtl/>
        </w:rPr>
        <w:t>/</w:t>
      </w:r>
      <w:r w:rsidRPr="00862F30">
        <w:rPr>
          <w:rFonts w:ascii="Traditional Arabic" w:hAnsi="Traditional Arabic" w:cs="Traditional Arabic"/>
          <w:sz w:val="24"/>
          <w:szCs w:val="24"/>
          <w:rtl/>
        </w:rPr>
        <w:t>154</w:t>
      </w:r>
    </w:p>
  </w:footnote>
  <w:footnote w:id="14">
    <w:p w:rsidR="00251008" w:rsidRPr="00862F30" w:rsidRDefault="00251008" w:rsidP="0066152A">
      <w:pPr>
        <w:pStyle w:val="a3"/>
        <w:ind w:left="322" w:hanging="322"/>
        <w:jc w:val="lowKashida"/>
        <w:rPr>
          <w:rFonts w:ascii="Traditional Arabic" w:hAnsi="Traditional Arabic" w:cs="Traditional Arabic"/>
          <w:sz w:val="24"/>
          <w:szCs w:val="24"/>
          <w:rtl/>
        </w:rPr>
      </w:pPr>
      <w:r w:rsidRPr="00862F30">
        <w:rPr>
          <w:rStyle w:val="a4"/>
          <w:rFonts w:ascii="Traditional Arabic" w:hAnsi="Traditional Arabic" w:cs="Traditional Arabic"/>
          <w:sz w:val="24"/>
          <w:szCs w:val="24"/>
          <w:rtl/>
          <w:lang w:bidi="ar-EG"/>
        </w:rPr>
        <w:t>3</w:t>
      </w:r>
      <w:r w:rsidR="0040551D" w:rsidRPr="00862F30">
        <w:rPr>
          <w:rFonts w:ascii="Traditional Arabic" w:hAnsi="Traditional Arabic" w:cs="Traditional Arabic"/>
          <w:sz w:val="24"/>
          <w:szCs w:val="24"/>
          <w:rtl/>
          <w:lang w:bidi="ar-EG"/>
        </w:rPr>
        <w:t>:</w:t>
      </w:r>
      <w:r w:rsidRPr="00862F30">
        <w:rPr>
          <w:rFonts w:ascii="Traditional Arabic" w:hAnsi="Traditional Arabic" w:cs="Traditional Arabic"/>
          <w:sz w:val="24"/>
          <w:szCs w:val="24"/>
          <w:rtl/>
        </w:rPr>
        <w:t xml:space="preserve"> الأم3</w:t>
      </w:r>
      <w:r w:rsidR="0040551D" w:rsidRPr="00862F30">
        <w:rPr>
          <w:rFonts w:ascii="Traditional Arabic" w:hAnsi="Traditional Arabic" w:cs="Traditional Arabic"/>
          <w:sz w:val="24"/>
          <w:szCs w:val="24"/>
          <w:rtl/>
        </w:rPr>
        <w:t>/</w:t>
      </w:r>
      <w:r w:rsidRPr="00862F30">
        <w:rPr>
          <w:rFonts w:ascii="Traditional Arabic" w:hAnsi="Traditional Arabic" w:cs="Traditional Arabic"/>
          <w:sz w:val="24"/>
          <w:szCs w:val="24"/>
          <w:rtl/>
        </w:rPr>
        <w:t xml:space="preserve">88 </w:t>
      </w:r>
    </w:p>
  </w:footnote>
  <w:footnote w:id="15">
    <w:p w:rsidR="00251008" w:rsidRPr="00862F30" w:rsidRDefault="00251008" w:rsidP="0066152A">
      <w:pPr>
        <w:pStyle w:val="a3"/>
        <w:ind w:left="322" w:hanging="322"/>
        <w:jc w:val="lowKashida"/>
        <w:rPr>
          <w:rFonts w:ascii="Traditional Arabic" w:hAnsi="Traditional Arabic" w:cs="Traditional Arabic"/>
          <w:sz w:val="24"/>
          <w:szCs w:val="24"/>
        </w:rPr>
      </w:pPr>
      <w:r w:rsidRPr="00862F30">
        <w:rPr>
          <w:rFonts w:ascii="Traditional Arabic" w:hAnsi="Traditional Arabic" w:cs="Traditional Arabic"/>
          <w:sz w:val="24"/>
          <w:szCs w:val="24"/>
          <w:rtl/>
          <w:lang w:bidi="ar-EG"/>
        </w:rPr>
        <w:t>4</w:t>
      </w:r>
      <w:r w:rsidR="0040551D" w:rsidRPr="00862F30">
        <w:rPr>
          <w:rFonts w:ascii="Traditional Arabic" w:hAnsi="Traditional Arabic" w:cs="Traditional Arabic"/>
          <w:sz w:val="24"/>
          <w:szCs w:val="24"/>
          <w:rtl/>
          <w:lang w:bidi="ar-EG"/>
        </w:rPr>
        <w:t>:</w:t>
      </w:r>
      <w:r w:rsidRPr="00862F30">
        <w:rPr>
          <w:rFonts w:ascii="Traditional Arabic" w:hAnsi="Traditional Arabic" w:cs="Traditional Arabic"/>
          <w:sz w:val="24"/>
          <w:szCs w:val="24"/>
          <w:rtl/>
        </w:rPr>
        <w:t xml:space="preserve"> الجواب الكافي</w:t>
      </w:r>
      <w:r w:rsidR="0040551D" w:rsidRPr="00862F30">
        <w:rPr>
          <w:rFonts w:ascii="Traditional Arabic" w:hAnsi="Traditional Arabic" w:cs="Traditional Arabic"/>
          <w:sz w:val="24"/>
          <w:szCs w:val="24"/>
          <w:rtl/>
        </w:rPr>
        <w:t>/</w:t>
      </w:r>
      <w:r w:rsidR="00D23DE9" w:rsidRPr="00862F30">
        <w:rPr>
          <w:rFonts w:ascii="Traditional Arabic" w:hAnsi="Traditional Arabic" w:cs="Traditional Arabic"/>
          <w:sz w:val="24"/>
          <w:szCs w:val="24"/>
          <w:rtl/>
        </w:rPr>
        <w:t>38</w:t>
      </w:r>
      <w:r w:rsidR="000C5AA1">
        <w:rPr>
          <w:rFonts w:ascii="Traditional Arabic" w:hAnsi="Traditional Arabic" w:cs="Traditional Arabic"/>
          <w:sz w:val="24"/>
          <w:szCs w:val="24"/>
          <w:rtl/>
        </w:rPr>
        <w:t xml:space="preserve">، </w:t>
      </w:r>
      <w:r w:rsidRPr="00862F30">
        <w:rPr>
          <w:rFonts w:ascii="Traditional Arabic" w:hAnsi="Traditional Arabic" w:cs="Traditional Arabic"/>
          <w:sz w:val="24"/>
          <w:szCs w:val="24"/>
          <w:rtl/>
        </w:rPr>
        <w:t>إعلام الموقعين3</w:t>
      </w:r>
      <w:r w:rsidR="0040551D" w:rsidRPr="00862F30">
        <w:rPr>
          <w:rFonts w:ascii="Traditional Arabic" w:hAnsi="Traditional Arabic" w:cs="Traditional Arabic"/>
          <w:sz w:val="24"/>
          <w:szCs w:val="24"/>
          <w:rtl/>
        </w:rPr>
        <w:t>/</w:t>
      </w:r>
      <w:r w:rsidRPr="00862F30">
        <w:rPr>
          <w:rFonts w:ascii="Traditional Arabic" w:hAnsi="Traditional Arabic" w:cs="Traditional Arabic"/>
          <w:sz w:val="24"/>
          <w:szCs w:val="24"/>
          <w:rtl/>
        </w:rPr>
        <w:t xml:space="preserve">150 </w:t>
      </w:r>
    </w:p>
  </w:footnote>
  <w:footnote w:id="16">
    <w:p w:rsidR="00D23DE9" w:rsidRPr="00862F30" w:rsidRDefault="00D23DE9">
      <w:pPr>
        <w:pStyle w:val="a3"/>
        <w:rPr>
          <w:rFonts w:ascii="Traditional Arabic" w:hAnsi="Traditional Arabic" w:cs="Traditional Arabic"/>
          <w:sz w:val="24"/>
          <w:szCs w:val="24"/>
          <w:rtl/>
        </w:rPr>
      </w:pPr>
      <w:r w:rsidRPr="00862F30">
        <w:rPr>
          <w:rStyle w:val="a4"/>
          <w:rFonts w:ascii="Traditional Arabic" w:hAnsi="Traditional Arabic" w:cs="Traditional Arabic"/>
          <w:sz w:val="24"/>
          <w:szCs w:val="24"/>
        </w:rPr>
        <w:footnoteRef/>
      </w:r>
      <w:r w:rsidRPr="00862F30">
        <w:rPr>
          <w:rFonts w:ascii="Traditional Arabic" w:hAnsi="Traditional Arabic" w:cs="Traditional Arabic"/>
          <w:sz w:val="24"/>
          <w:szCs w:val="24"/>
          <w:rtl/>
        </w:rPr>
        <w:t xml:space="preserve"> : الأم3/88, معالم السنن9/238 القول الفصل في بيوع الآجال عبد الرحمن عبد الخالق 13</w:t>
      </w:r>
    </w:p>
  </w:footnote>
  <w:footnote w:id="17">
    <w:p w:rsidR="00D23DE9" w:rsidRPr="00862F30" w:rsidRDefault="00D23DE9">
      <w:pPr>
        <w:pStyle w:val="a3"/>
        <w:rPr>
          <w:rFonts w:ascii="Traditional Arabic" w:hAnsi="Traditional Arabic" w:cs="Traditional Arabic"/>
          <w:sz w:val="24"/>
          <w:szCs w:val="24"/>
          <w:rtl/>
        </w:rPr>
      </w:pPr>
      <w:r w:rsidRPr="00862F30">
        <w:rPr>
          <w:rStyle w:val="a4"/>
          <w:rFonts w:ascii="Traditional Arabic" w:hAnsi="Traditional Arabic" w:cs="Traditional Arabic"/>
          <w:sz w:val="24"/>
          <w:szCs w:val="24"/>
        </w:rPr>
        <w:footnoteRef/>
      </w:r>
      <w:r w:rsidRPr="00862F30">
        <w:rPr>
          <w:rFonts w:ascii="Traditional Arabic" w:hAnsi="Traditional Arabic" w:cs="Traditional Arabic"/>
          <w:sz w:val="24"/>
          <w:szCs w:val="24"/>
          <w:rtl/>
        </w:rPr>
        <w:t xml:space="preserve"> : إعلام الموقعين3/150</w:t>
      </w:r>
    </w:p>
  </w:footnote>
  <w:footnote w:id="18">
    <w:p w:rsidR="00140E57" w:rsidRPr="00862F30" w:rsidRDefault="00140E57">
      <w:pPr>
        <w:pStyle w:val="a3"/>
        <w:rPr>
          <w:rFonts w:ascii="Traditional Arabic" w:hAnsi="Traditional Arabic" w:cs="Traditional Arabic"/>
          <w:sz w:val="24"/>
          <w:szCs w:val="24"/>
        </w:rPr>
      </w:pPr>
      <w:r w:rsidRPr="00862F30">
        <w:rPr>
          <w:rStyle w:val="a4"/>
          <w:rFonts w:ascii="Traditional Arabic" w:hAnsi="Traditional Arabic" w:cs="Traditional Arabic"/>
          <w:sz w:val="24"/>
          <w:szCs w:val="24"/>
        </w:rPr>
        <w:footnoteRef/>
      </w:r>
      <w:r w:rsidRPr="00862F30">
        <w:rPr>
          <w:rFonts w:ascii="Traditional Arabic" w:hAnsi="Traditional Arabic" w:cs="Traditional Arabic"/>
          <w:sz w:val="24"/>
          <w:szCs w:val="24"/>
          <w:rtl/>
        </w:rPr>
        <w:t xml:space="preserve"> : المحلى 9/ 115</w:t>
      </w:r>
    </w:p>
  </w:footnote>
  <w:footnote w:id="19">
    <w:p w:rsidR="00140E57" w:rsidRPr="00862F30" w:rsidRDefault="00140E57">
      <w:pPr>
        <w:pStyle w:val="a3"/>
        <w:rPr>
          <w:rFonts w:ascii="Traditional Arabic" w:hAnsi="Traditional Arabic" w:cs="Traditional Arabic"/>
          <w:sz w:val="24"/>
          <w:szCs w:val="24"/>
          <w:rtl/>
        </w:rPr>
      </w:pPr>
      <w:r w:rsidRPr="00862F30">
        <w:rPr>
          <w:rStyle w:val="a4"/>
          <w:rFonts w:ascii="Traditional Arabic" w:hAnsi="Traditional Arabic" w:cs="Traditional Arabic"/>
          <w:sz w:val="24"/>
          <w:szCs w:val="24"/>
        </w:rPr>
        <w:footnoteRef/>
      </w:r>
      <w:r w:rsidRPr="00862F30">
        <w:rPr>
          <w:rFonts w:ascii="Traditional Arabic" w:hAnsi="Traditional Arabic" w:cs="Traditional Arabic"/>
          <w:sz w:val="24"/>
          <w:szCs w:val="24"/>
          <w:rtl/>
        </w:rPr>
        <w:t xml:space="preserve"> : المعاملات المالية المعاصرة للشيخ سعد الخثلان 107</w:t>
      </w:r>
    </w:p>
  </w:footnote>
  <w:footnote w:id="20">
    <w:p w:rsidR="00D23DE9" w:rsidRPr="00862F30" w:rsidRDefault="00D23DE9">
      <w:pPr>
        <w:pStyle w:val="a3"/>
        <w:rPr>
          <w:rFonts w:ascii="Traditional Arabic" w:hAnsi="Traditional Arabic" w:cs="Traditional Arabic"/>
          <w:sz w:val="24"/>
          <w:szCs w:val="24"/>
          <w:rtl/>
        </w:rPr>
      </w:pPr>
      <w:r w:rsidRPr="00862F30">
        <w:rPr>
          <w:rStyle w:val="a4"/>
          <w:rFonts w:ascii="Traditional Arabic" w:hAnsi="Traditional Arabic" w:cs="Traditional Arabic"/>
          <w:sz w:val="24"/>
          <w:szCs w:val="24"/>
        </w:rPr>
        <w:footnoteRef/>
      </w:r>
      <w:r w:rsidRPr="00862F30">
        <w:rPr>
          <w:rFonts w:ascii="Traditional Arabic" w:hAnsi="Traditional Arabic" w:cs="Traditional Arabic"/>
          <w:sz w:val="24"/>
          <w:szCs w:val="24"/>
          <w:rtl/>
        </w:rPr>
        <w:t xml:space="preserve"> : بيع التقسيط هشام محمد سعيد ص55</w:t>
      </w:r>
      <w:r w:rsidR="000C5AA1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862F30">
        <w:rPr>
          <w:rFonts w:ascii="Traditional Arabic" w:hAnsi="Traditional Arabic" w:cs="Traditional Arabic"/>
          <w:sz w:val="24"/>
          <w:szCs w:val="24"/>
          <w:rtl/>
        </w:rPr>
        <w:t xml:space="preserve"> والمصري/31</w:t>
      </w:r>
      <w:r w:rsidR="000C5AA1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862F30">
        <w:rPr>
          <w:rFonts w:ascii="Traditional Arabic" w:hAnsi="Traditional Arabic" w:cs="Traditional Arabic"/>
          <w:sz w:val="24"/>
          <w:szCs w:val="24"/>
          <w:rtl/>
        </w:rPr>
        <w:t>القول الفصل في بيوع الآجال عبدالرحمن عبد الخالق 5-13</w:t>
      </w:r>
    </w:p>
  </w:footnote>
  <w:footnote w:id="21">
    <w:p w:rsidR="00D23DE9" w:rsidRPr="00862F30" w:rsidRDefault="00D23DE9">
      <w:pPr>
        <w:pStyle w:val="a3"/>
        <w:rPr>
          <w:rFonts w:ascii="Traditional Arabic" w:hAnsi="Traditional Arabic" w:cs="Traditional Arabic"/>
          <w:sz w:val="24"/>
          <w:szCs w:val="24"/>
        </w:rPr>
      </w:pPr>
      <w:r w:rsidRPr="00862F30">
        <w:rPr>
          <w:rStyle w:val="a4"/>
          <w:rFonts w:ascii="Traditional Arabic" w:hAnsi="Traditional Arabic" w:cs="Traditional Arabic"/>
          <w:sz w:val="24"/>
          <w:szCs w:val="24"/>
        </w:rPr>
        <w:footnoteRef/>
      </w:r>
      <w:r w:rsidRPr="00862F30">
        <w:rPr>
          <w:rFonts w:ascii="Traditional Arabic" w:hAnsi="Traditional Arabic" w:cs="Traditional Arabic"/>
          <w:sz w:val="24"/>
          <w:szCs w:val="24"/>
          <w:rtl/>
        </w:rPr>
        <w:t xml:space="preserve"> : سورة البقرة آية 275</w:t>
      </w:r>
    </w:p>
  </w:footnote>
  <w:footnote w:id="22">
    <w:p w:rsidR="00D23DE9" w:rsidRPr="00862F30" w:rsidRDefault="00D23DE9">
      <w:pPr>
        <w:pStyle w:val="a3"/>
        <w:rPr>
          <w:rFonts w:ascii="Traditional Arabic" w:hAnsi="Traditional Arabic" w:cs="Traditional Arabic"/>
          <w:sz w:val="24"/>
          <w:szCs w:val="24"/>
        </w:rPr>
      </w:pPr>
      <w:r w:rsidRPr="00862F30">
        <w:rPr>
          <w:rStyle w:val="a4"/>
          <w:rFonts w:ascii="Traditional Arabic" w:hAnsi="Traditional Arabic" w:cs="Traditional Arabic"/>
          <w:sz w:val="24"/>
          <w:szCs w:val="24"/>
        </w:rPr>
        <w:footnoteRef/>
      </w:r>
      <w:r w:rsidRPr="00862F30">
        <w:rPr>
          <w:rFonts w:ascii="Traditional Arabic" w:hAnsi="Traditional Arabic" w:cs="Traditional Arabic"/>
          <w:sz w:val="24"/>
          <w:szCs w:val="24"/>
          <w:rtl/>
        </w:rPr>
        <w:t xml:space="preserve"> : أخرجه أبو داود</w:t>
      </w:r>
      <w:r w:rsidR="000C5AA1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862F30">
        <w:rPr>
          <w:rFonts w:ascii="Traditional Arabic" w:hAnsi="Traditional Arabic" w:cs="Traditional Arabic"/>
          <w:sz w:val="24"/>
          <w:szCs w:val="24"/>
          <w:rtl/>
        </w:rPr>
        <w:t xml:space="preserve">كتاب البيوع 16 : ت / </w:t>
      </w:r>
      <w:smartTag w:uri="urn:schemas-microsoft-com:office:smarttags" w:element="metricconverter">
        <w:smartTagPr>
          <w:attr w:name="ProductID" w:val="16 م"/>
        </w:smartTagPr>
        <w:r w:rsidRPr="00862F30">
          <w:rPr>
            <w:rFonts w:ascii="Traditional Arabic" w:hAnsi="Traditional Arabic" w:cs="Traditional Arabic"/>
            <w:sz w:val="24"/>
            <w:szCs w:val="24"/>
            <w:rtl/>
          </w:rPr>
          <w:t>16 م</w:t>
        </w:r>
      </w:smartTag>
      <w:r w:rsidRPr="00862F30">
        <w:rPr>
          <w:rFonts w:ascii="Traditional Arabic" w:hAnsi="Traditional Arabic" w:cs="Traditional Arabic"/>
          <w:sz w:val="24"/>
          <w:szCs w:val="24"/>
          <w:rtl/>
        </w:rPr>
        <w:t xml:space="preserve"> باب في الرخصة في ذلك2/270 رقم 3357</w:t>
      </w:r>
      <w:r w:rsidR="000C5AA1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862F30">
        <w:rPr>
          <w:rFonts w:ascii="Traditional Arabic" w:hAnsi="Traditional Arabic" w:cs="Traditional Arabic"/>
          <w:sz w:val="24"/>
          <w:szCs w:val="24"/>
          <w:rtl/>
        </w:rPr>
        <w:t>والحاكم في المستدرك</w:t>
      </w:r>
      <w:r w:rsidR="000C5AA1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862F30">
        <w:rPr>
          <w:rFonts w:ascii="Traditional Arabic" w:hAnsi="Traditional Arabic" w:cs="Traditional Arabic"/>
          <w:sz w:val="24"/>
          <w:szCs w:val="24"/>
          <w:rtl/>
        </w:rPr>
        <w:t>ك البيوع وقال صحيح الإسناد وعلي شرط مسلم</w:t>
      </w:r>
      <w:r w:rsidR="000C5AA1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862F30">
        <w:rPr>
          <w:rFonts w:ascii="Traditional Arabic" w:hAnsi="Traditional Arabic" w:cs="Traditional Arabic"/>
          <w:sz w:val="24"/>
          <w:szCs w:val="24"/>
          <w:rtl/>
        </w:rPr>
        <w:t>ج4ص47</w:t>
      </w:r>
      <w:r w:rsidR="000C5AA1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862F30">
        <w:rPr>
          <w:rFonts w:ascii="Traditional Arabic" w:hAnsi="Traditional Arabic" w:cs="Traditional Arabic"/>
          <w:sz w:val="24"/>
          <w:szCs w:val="24"/>
          <w:rtl/>
        </w:rPr>
        <w:t>سبل السلام3/83 – المصنف لعبد الرزاق8/22 الروضة الندية 2/88</w:t>
      </w:r>
      <w:r w:rsidR="000C5AA1">
        <w:rPr>
          <w:rFonts w:ascii="Traditional Arabic" w:hAnsi="Traditional Arabic" w:cs="Traditional Arabic"/>
          <w:sz w:val="24"/>
          <w:szCs w:val="24"/>
          <w:rtl/>
        </w:rPr>
        <w:t xml:space="preserve">، </w:t>
      </w:r>
      <w:r w:rsidRPr="00862F30">
        <w:rPr>
          <w:rFonts w:ascii="Traditional Arabic" w:hAnsi="Traditional Arabic" w:cs="Traditional Arabic"/>
          <w:sz w:val="24"/>
          <w:szCs w:val="24"/>
          <w:rtl/>
        </w:rPr>
        <w:t>إحكام الأحكام لابن دقيق العيد 1/144</w:t>
      </w:r>
      <w:r w:rsidRPr="00862F30">
        <w:rPr>
          <w:rFonts w:ascii="Traditional Arabic" w:hAnsi="Traditional Arabic" w:cs="Traditional Arabic"/>
          <w:sz w:val="24"/>
          <w:szCs w:val="24"/>
          <w:rtl/>
          <w:lang w:bidi="ar-EG"/>
        </w:rPr>
        <w:t xml:space="preserve"> </w:t>
      </w:r>
    </w:p>
  </w:footnote>
  <w:footnote w:id="23">
    <w:p w:rsidR="00251008" w:rsidRPr="00862F30" w:rsidRDefault="00251008" w:rsidP="0066152A">
      <w:pPr>
        <w:pStyle w:val="a3"/>
        <w:rPr>
          <w:rFonts w:ascii="Traditional Arabic" w:hAnsi="Traditional Arabic" w:cs="Traditional Arabic"/>
          <w:sz w:val="24"/>
          <w:szCs w:val="24"/>
        </w:rPr>
      </w:pPr>
      <w:r w:rsidRPr="00862F30">
        <w:rPr>
          <w:rStyle w:val="a4"/>
          <w:rFonts w:ascii="Traditional Arabic" w:hAnsi="Traditional Arabic" w:cs="Traditional Arabic"/>
          <w:sz w:val="24"/>
          <w:szCs w:val="24"/>
        </w:rPr>
        <w:footnoteRef/>
      </w:r>
      <w:r w:rsidRPr="00862F30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40551D" w:rsidRPr="00862F30">
        <w:rPr>
          <w:rFonts w:ascii="Traditional Arabic" w:hAnsi="Traditional Arabic" w:cs="Traditional Arabic"/>
          <w:sz w:val="24"/>
          <w:szCs w:val="24"/>
          <w:rtl/>
        </w:rPr>
        <w:t>:</w:t>
      </w:r>
      <w:r w:rsidRPr="00862F30">
        <w:rPr>
          <w:rFonts w:ascii="Traditional Arabic" w:hAnsi="Traditional Arabic" w:cs="Traditional Arabic"/>
          <w:sz w:val="24"/>
          <w:szCs w:val="24"/>
          <w:rtl/>
        </w:rPr>
        <w:t xml:space="preserve"> صحيح البخاري كتاب السلم , باب السلم في كيل معلوم, رقم (2124) 2</w:t>
      </w:r>
      <w:r w:rsidR="0040551D" w:rsidRPr="00862F30">
        <w:rPr>
          <w:rFonts w:ascii="Traditional Arabic" w:hAnsi="Traditional Arabic" w:cs="Traditional Arabic"/>
          <w:sz w:val="24"/>
          <w:szCs w:val="24"/>
          <w:rtl/>
        </w:rPr>
        <w:t>/</w:t>
      </w:r>
      <w:r w:rsidRPr="00862F30">
        <w:rPr>
          <w:rFonts w:ascii="Traditional Arabic" w:hAnsi="Traditional Arabic" w:cs="Traditional Arabic"/>
          <w:sz w:val="24"/>
          <w:szCs w:val="24"/>
          <w:rtl/>
        </w:rPr>
        <w:t>781 , أخرجه مسلم في المساقاة باب السلم رقم 1604.</w:t>
      </w:r>
    </w:p>
  </w:footnote>
  <w:footnote w:id="24">
    <w:p w:rsidR="00D23DE9" w:rsidRPr="00862F30" w:rsidRDefault="00D23DE9">
      <w:pPr>
        <w:pStyle w:val="a3"/>
        <w:rPr>
          <w:rFonts w:ascii="Traditional Arabic" w:hAnsi="Traditional Arabic" w:cs="Traditional Arabic"/>
          <w:sz w:val="24"/>
          <w:szCs w:val="24"/>
          <w:rtl/>
        </w:rPr>
      </w:pPr>
      <w:r w:rsidRPr="00862F30">
        <w:rPr>
          <w:rStyle w:val="a4"/>
          <w:rFonts w:ascii="Traditional Arabic" w:hAnsi="Traditional Arabic" w:cs="Traditional Arabic"/>
          <w:sz w:val="24"/>
          <w:szCs w:val="24"/>
        </w:rPr>
        <w:footnoteRef/>
      </w:r>
      <w:r w:rsidRPr="00862F30">
        <w:rPr>
          <w:rFonts w:ascii="Traditional Arabic" w:hAnsi="Traditional Arabic" w:cs="Traditional Arabic"/>
          <w:sz w:val="24"/>
          <w:szCs w:val="24"/>
          <w:rtl/>
        </w:rPr>
        <w:t xml:space="preserve"> : أخرجه مالك في الموطأ : رواية محمد بن الحسن</w:t>
      </w:r>
      <w:r w:rsidR="000C5AA1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862F30">
        <w:rPr>
          <w:rFonts w:ascii="Traditional Arabic" w:hAnsi="Traditional Arabic" w:cs="Traditional Arabic"/>
          <w:sz w:val="24"/>
          <w:szCs w:val="24"/>
          <w:rtl/>
        </w:rPr>
        <w:t>رقم (772) ج3 /175 , وأخرجه الحاكم في المستدرك في2/286</w:t>
      </w:r>
      <w:r w:rsidR="000C5AA1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862F30">
        <w:rPr>
          <w:rFonts w:ascii="Traditional Arabic" w:hAnsi="Traditional Arabic" w:cs="Traditional Arabic"/>
          <w:sz w:val="24"/>
          <w:szCs w:val="24"/>
          <w:rtl/>
        </w:rPr>
        <w:t>نصب الراية ج4ص45</w:t>
      </w:r>
      <w:r w:rsidRPr="00862F30">
        <w:rPr>
          <w:rFonts w:ascii="Traditional Arabic" w:hAnsi="Traditional Arabic" w:cs="Traditional Arabic"/>
          <w:sz w:val="24"/>
          <w:szCs w:val="24"/>
          <w:rtl/>
          <w:lang w:bidi="ar-EG"/>
        </w:rPr>
        <w:t xml:space="preserve"> .</w:t>
      </w:r>
    </w:p>
  </w:footnote>
  <w:footnote w:id="25">
    <w:p w:rsidR="00251008" w:rsidRPr="00862F30" w:rsidRDefault="00251008" w:rsidP="0066152A">
      <w:pPr>
        <w:pStyle w:val="a3"/>
        <w:ind w:left="322" w:hanging="322"/>
        <w:jc w:val="lowKashida"/>
        <w:rPr>
          <w:rFonts w:ascii="Traditional Arabic" w:hAnsi="Traditional Arabic" w:cs="Traditional Arabic"/>
          <w:sz w:val="24"/>
          <w:szCs w:val="24"/>
          <w:rtl/>
          <w:lang w:bidi="ar-EG"/>
        </w:rPr>
      </w:pPr>
      <w:r w:rsidRPr="00862F30">
        <w:rPr>
          <w:rStyle w:val="a4"/>
          <w:rFonts w:ascii="Traditional Arabic" w:hAnsi="Traditional Arabic" w:cs="Traditional Arabic"/>
          <w:sz w:val="24"/>
          <w:szCs w:val="24"/>
          <w:rtl/>
          <w:lang w:bidi="ar-EG"/>
        </w:rPr>
        <w:t>3</w:t>
      </w:r>
      <w:r w:rsidR="0040551D" w:rsidRPr="00862F30">
        <w:rPr>
          <w:rFonts w:ascii="Traditional Arabic" w:hAnsi="Traditional Arabic" w:cs="Traditional Arabic"/>
          <w:sz w:val="24"/>
          <w:szCs w:val="24"/>
          <w:rtl/>
          <w:lang w:bidi="ar-EG"/>
        </w:rPr>
        <w:t>:</w:t>
      </w:r>
      <w:r w:rsidRPr="00862F30">
        <w:rPr>
          <w:rFonts w:ascii="Traditional Arabic" w:hAnsi="Traditional Arabic" w:cs="Traditional Arabic"/>
          <w:sz w:val="24"/>
          <w:szCs w:val="24"/>
          <w:rtl/>
        </w:rPr>
        <w:t xml:space="preserve"> أخرجه الحاكم في المستدرك2</w:t>
      </w:r>
      <w:r w:rsidR="0040551D" w:rsidRPr="00862F30">
        <w:rPr>
          <w:rFonts w:ascii="Traditional Arabic" w:hAnsi="Traditional Arabic" w:cs="Traditional Arabic"/>
          <w:sz w:val="24"/>
          <w:szCs w:val="24"/>
          <w:rtl/>
        </w:rPr>
        <w:t>/</w:t>
      </w:r>
      <w:r w:rsidRPr="00862F30">
        <w:rPr>
          <w:rFonts w:ascii="Traditional Arabic" w:hAnsi="Traditional Arabic" w:cs="Traditional Arabic"/>
          <w:sz w:val="24"/>
          <w:szCs w:val="24"/>
          <w:rtl/>
        </w:rPr>
        <w:t>61 وقال هذا حديث صحيح</w:t>
      </w:r>
      <w:r w:rsidR="000C5AA1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862F30">
        <w:rPr>
          <w:rFonts w:ascii="Traditional Arabic" w:hAnsi="Traditional Arabic" w:cs="Traditional Arabic"/>
          <w:sz w:val="24"/>
          <w:szCs w:val="24"/>
          <w:rtl/>
        </w:rPr>
        <w:t>الإسناد ولم يخرجاه والبيهقي في سنته ك البيوع باب من عجل له أدني من حقه6</w:t>
      </w:r>
      <w:r w:rsidR="0040551D" w:rsidRPr="00862F30">
        <w:rPr>
          <w:rFonts w:ascii="Traditional Arabic" w:hAnsi="Traditional Arabic" w:cs="Traditional Arabic"/>
          <w:sz w:val="24"/>
          <w:szCs w:val="24"/>
          <w:rtl/>
        </w:rPr>
        <w:t>/</w:t>
      </w:r>
      <w:r w:rsidRPr="00862F30">
        <w:rPr>
          <w:rFonts w:ascii="Traditional Arabic" w:hAnsi="Traditional Arabic" w:cs="Traditional Arabic"/>
          <w:sz w:val="24"/>
          <w:szCs w:val="24"/>
          <w:rtl/>
        </w:rPr>
        <w:t>28 – ورواه الطبراني في الأوسط1</w:t>
      </w:r>
      <w:r w:rsidR="0040551D" w:rsidRPr="00862F30">
        <w:rPr>
          <w:rFonts w:ascii="Traditional Arabic" w:hAnsi="Traditional Arabic" w:cs="Traditional Arabic"/>
          <w:sz w:val="24"/>
          <w:szCs w:val="24"/>
          <w:rtl/>
        </w:rPr>
        <w:t>/</w:t>
      </w:r>
      <w:r w:rsidRPr="00862F30">
        <w:rPr>
          <w:rFonts w:ascii="Traditional Arabic" w:hAnsi="Traditional Arabic" w:cs="Traditional Arabic"/>
          <w:sz w:val="24"/>
          <w:szCs w:val="24"/>
          <w:rtl/>
        </w:rPr>
        <w:t>409 والدار</w:t>
      </w:r>
      <w:r w:rsidRPr="00862F30">
        <w:rPr>
          <w:rFonts w:ascii="Traditional Arabic" w:hAnsi="Traditional Arabic" w:cs="Traditional Arabic"/>
          <w:sz w:val="24"/>
          <w:szCs w:val="24"/>
          <w:rtl/>
          <w:lang w:bidi="ar-EG"/>
        </w:rPr>
        <w:t xml:space="preserve"> </w:t>
      </w:r>
      <w:r w:rsidRPr="00862F30">
        <w:rPr>
          <w:rFonts w:ascii="Traditional Arabic" w:hAnsi="Traditional Arabic" w:cs="Traditional Arabic"/>
          <w:sz w:val="24"/>
          <w:szCs w:val="24"/>
          <w:rtl/>
        </w:rPr>
        <w:t>قطني في سنته3</w:t>
      </w:r>
      <w:r w:rsidR="0040551D" w:rsidRPr="00862F30">
        <w:rPr>
          <w:rFonts w:ascii="Traditional Arabic" w:hAnsi="Traditional Arabic" w:cs="Traditional Arabic"/>
          <w:sz w:val="24"/>
          <w:szCs w:val="24"/>
          <w:rtl/>
        </w:rPr>
        <w:t>/</w:t>
      </w:r>
      <w:r w:rsidRPr="00862F30">
        <w:rPr>
          <w:rFonts w:ascii="Traditional Arabic" w:hAnsi="Traditional Arabic" w:cs="Traditional Arabic"/>
          <w:sz w:val="24"/>
          <w:szCs w:val="24"/>
          <w:rtl/>
        </w:rPr>
        <w:t xml:space="preserve">46 </w:t>
      </w:r>
      <w:r w:rsidRPr="00862F30">
        <w:rPr>
          <w:rFonts w:ascii="Traditional Arabic" w:hAnsi="Traditional Arabic" w:cs="Traditional Arabic"/>
          <w:sz w:val="24"/>
          <w:szCs w:val="24"/>
          <w:rtl/>
          <w:lang w:bidi="ar-EG"/>
        </w:rPr>
        <w:t>.</w:t>
      </w:r>
    </w:p>
  </w:footnote>
  <w:footnote w:id="26">
    <w:p w:rsidR="00251008" w:rsidRPr="00862F30" w:rsidRDefault="00251008" w:rsidP="0066152A">
      <w:pPr>
        <w:pStyle w:val="a3"/>
        <w:ind w:left="322" w:hanging="322"/>
        <w:jc w:val="lowKashida"/>
        <w:rPr>
          <w:rFonts w:ascii="Traditional Arabic" w:hAnsi="Traditional Arabic" w:cs="Traditional Arabic"/>
          <w:sz w:val="24"/>
          <w:szCs w:val="24"/>
          <w:lang w:bidi="ar-EG"/>
        </w:rPr>
      </w:pPr>
      <w:r w:rsidRPr="00862F30">
        <w:rPr>
          <w:rStyle w:val="a4"/>
          <w:rFonts w:ascii="Traditional Arabic" w:hAnsi="Traditional Arabic" w:cs="Traditional Arabic"/>
          <w:sz w:val="24"/>
          <w:szCs w:val="24"/>
          <w:rtl/>
          <w:lang w:bidi="ar-EG"/>
        </w:rPr>
        <w:t>4</w:t>
      </w:r>
      <w:r w:rsidR="0040551D" w:rsidRPr="00862F30">
        <w:rPr>
          <w:rFonts w:ascii="Traditional Arabic" w:hAnsi="Traditional Arabic" w:cs="Traditional Arabic"/>
          <w:sz w:val="24"/>
          <w:szCs w:val="24"/>
          <w:rtl/>
          <w:lang w:bidi="ar-EG"/>
        </w:rPr>
        <w:t>:</w:t>
      </w:r>
      <w:r w:rsidRPr="00862F30">
        <w:rPr>
          <w:rFonts w:ascii="Traditional Arabic" w:hAnsi="Traditional Arabic" w:cs="Traditional Arabic"/>
          <w:sz w:val="24"/>
          <w:szCs w:val="24"/>
          <w:rtl/>
          <w:lang w:bidi="ar-EG"/>
        </w:rPr>
        <w:t xml:space="preserve"> </w:t>
      </w:r>
      <w:r w:rsidRPr="00862F30">
        <w:rPr>
          <w:rFonts w:ascii="Traditional Arabic" w:hAnsi="Traditional Arabic" w:cs="Traditional Arabic"/>
          <w:sz w:val="24"/>
          <w:szCs w:val="24"/>
          <w:rtl/>
        </w:rPr>
        <w:t>مقدمة ابن خلدون ص356 ط دار الشعب</w:t>
      </w:r>
      <w:r w:rsidR="000C5AA1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862F30">
        <w:rPr>
          <w:rFonts w:ascii="Traditional Arabic" w:hAnsi="Traditional Arabic" w:cs="Traditional Arabic"/>
          <w:sz w:val="24"/>
          <w:szCs w:val="24"/>
          <w:rtl/>
        </w:rPr>
        <w:t>أدب الدنيا والدين للماوردي ص211</w:t>
      </w:r>
      <w:r w:rsidR="000C5AA1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862F30">
        <w:rPr>
          <w:rFonts w:ascii="Traditional Arabic" w:hAnsi="Traditional Arabic" w:cs="Traditional Arabic"/>
          <w:sz w:val="24"/>
          <w:szCs w:val="24"/>
          <w:rtl/>
        </w:rPr>
        <w:t>الجامع لأحكام القرآن للقرطبي ج2ص1817</w:t>
      </w:r>
      <w:r w:rsidR="000C5AA1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862F30">
        <w:rPr>
          <w:rFonts w:ascii="Traditional Arabic" w:hAnsi="Traditional Arabic" w:cs="Traditional Arabic"/>
          <w:sz w:val="24"/>
          <w:szCs w:val="24"/>
          <w:rtl/>
        </w:rPr>
        <w:t>المبسوط للسرخسي ج22ص38ط دار المعرفة بيروت 1409ه</w:t>
      </w:r>
      <w:r w:rsidRPr="00862F30">
        <w:rPr>
          <w:rFonts w:ascii="Traditional Arabic" w:hAnsi="Traditional Arabic" w:cs="Traditional Arabic"/>
          <w:sz w:val="24"/>
          <w:szCs w:val="24"/>
          <w:rtl/>
          <w:lang w:bidi="ar-EG"/>
        </w:rPr>
        <w:t>ـ.</w:t>
      </w:r>
    </w:p>
  </w:footnote>
  <w:footnote w:id="27">
    <w:p w:rsidR="00F04A6F" w:rsidRPr="00862F30" w:rsidRDefault="00F04A6F">
      <w:pPr>
        <w:pStyle w:val="a3"/>
        <w:rPr>
          <w:rFonts w:ascii="Traditional Arabic" w:hAnsi="Traditional Arabic" w:cs="Traditional Arabic"/>
          <w:sz w:val="24"/>
          <w:szCs w:val="24"/>
        </w:rPr>
      </w:pPr>
      <w:r w:rsidRPr="00862F30">
        <w:rPr>
          <w:rStyle w:val="a4"/>
          <w:rFonts w:ascii="Traditional Arabic" w:hAnsi="Traditional Arabic" w:cs="Traditional Arabic"/>
          <w:sz w:val="24"/>
          <w:szCs w:val="24"/>
        </w:rPr>
        <w:footnoteRef/>
      </w:r>
      <w:r w:rsidRPr="00862F30">
        <w:rPr>
          <w:rFonts w:ascii="Traditional Arabic" w:hAnsi="Traditional Arabic" w:cs="Traditional Arabic"/>
          <w:sz w:val="24"/>
          <w:szCs w:val="24"/>
          <w:rtl/>
        </w:rPr>
        <w:t xml:space="preserve"> : أخرجه الترمذي ك البيوع رقم 1231 وأخرجه النسائي في البيوع 4632 وأخرجه البيهقي5/343 وقال الترمذي حسن صحيح – السلسلة الصحيحة5/419 – 420 رقم 2326 </w:t>
      </w:r>
      <w:r w:rsidRPr="00862F30">
        <w:rPr>
          <w:rFonts w:ascii="Traditional Arabic" w:hAnsi="Traditional Arabic" w:cs="Traditional Arabic"/>
          <w:sz w:val="24"/>
          <w:szCs w:val="24"/>
          <w:rtl/>
          <w:lang w:bidi="ar-EG"/>
        </w:rPr>
        <w:t>.</w:t>
      </w:r>
    </w:p>
  </w:footnote>
  <w:footnote w:id="28">
    <w:p w:rsidR="00251008" w:rsidRPr="00862F30" w:rsidRDefault="00251008" w:rsidP="0066152A">
      <w:pPr>
        <w:tabs>
          <w:tab w:val="left" w:pos="-32"/>
          <w:tab w:val="left" w:pos="0"/>
          <w:tab w:val="left" w:pos="148"/>
        </w:tabs>
        <w:ind w:left="-32"/>
        <w:jc w:val="lowKashida"/>
        <w:rPr>
          <w:rFonts w:ascii="Traditional Arabic" w:hAnsi="Traditional Arabic" w:cs="Traditional Arabic"/>
        </w:rPr>
      </w:pPr>
      <w:r w:rsidRPr="00862F30">
        <w:rPr>
          <w:rFonts w:ascii="Traditional Arabic" w:hAnsi="Traditional Arabic" w:cs="Traditional Arabic"/>
          <w:rtl/>
          <w:lang w:bidi="ar-EG"/>
        </w:rPr>
        <w:t>2</w:t>
      </w:r>
      <w:r w:rsidR="0040551D" w:rsidRPr="00862F30">
        <w:rPr>
          <w:rFonts w:ascii="Traditional Arabic" w:hAnsi="Traditional Arabic" w:cs="Traditional Arabic"/>
          <w:rtl/>
          <w:lang w:bidi="ar-EG"/>
        </w:rPr>
        <w:t>:</w:t>
      </w:r>
      <w:r w:rsidRPr="00862F30">
        <w:rPr>
          <w:rFonts w:ascii="Traditional Arabic" w:hAnsi="Traditional Arabic" w:cs="Traditional Arabic"/>
          <w:rtl/>
          <w:lang w:bidi="ar-EG"/>
        </w:rPr>
        <w:t xml:space="preserve"> </w:t>
      </w:r>
      <w:r w:rsidRPr="00862F30">
        <w:rPr>
          <w:rFonts w:ascii="Traditional Arabic" w:hAnsi="Traditional Arabic" w:cs="Traditional Arabic"/>
          <w:rtl/>
        </w:rPr>
        <w:t>أخرجه أبو داود كتاب الإجارة ,باب فيمن باع بيعتين في بيعة رقم (3461)2</w:t>
      </w:r>
      <w:r w:rsidR="000C5AA1">
        <w:rPr>
          <w:rFonts w:ascii="Traditional Arabic" w:hAnsi="Traditional Arabic" w:cs="Traditional Arabic"/>
          <w:rtl/>
        </w:rPr>
        <w:t xml:space="preserve"> </w:t>
      </w:r>
      <w:r w:rsidRPr="00862F30">
        <w:rPr>
          <w:rFonts w:ascii="Traditional Arabic" w:hAnsi="Traditional Arabic" w:cs="Traditional Arabic"/>
          <w:rtl/>
        </w:rPr>
        <w:t xml:space="preserve">ص296 قال الشيخ الألباني : حسن , صحيح ابن حبان رقم (4974)11ص 347 قال شعيب الأرنؤوط : إسناده حسن ورواه أحمد بلفظ :" نهى النبي </w:t>
      </w:r>
      <w:r w:rsidRPr="00862F30">
        <w:rPr>
          <w:rFonts w:ascii="Traditional Arabic" w:hAnsi="Traditional Arabic" w:cs="Traditional Arabic"/>
        </w:rPr>
        <w:sym w:font="AGA Arabesque" w:char="F065"/>
      </w:r>
      <w:r w:rsidRPr="00862F30">
        <w:rPr>
          <w:rFonts w:ascii="Traditional Arabic" w:hAnsi="Traditional Arabic" w:cs="Traditional Arabic"/>
          <w:rtl/>
          <w:lang w:bidi="ar-EG"/>
        </w:rPr>
        <w:t xml:space="preserve"> </w:t>
      </w:r>
      <w:r w:rsidRPr="00862F30">
        <w:rPr>
          <w:rFonts w:ascii="Traditional Arabic" w:hAnsi="Traditional Arabic" w:cs="Traditional Arabic"/>
          <w:rtl/>
        </w:rPr>
        <w:t>.عن بيعتين في بيعة " وصححه الترمذي</w:t>
      </w:r>
      <w:r w:rsidR="000C5AA1">
        <w:rPr>
          <w:rFonts w:ascii="Traditional Arabic" w:hAnsi="Traditional Arabic" w:cs="Traditional Arabic"/>
          <w:rtl/>
        </w:rPr>
        <w:t xml:space="preserve">، </w:t>
      </w:r>
      <w:r w:rsidRPr="00862F30">
        <w:rPr>
          <w:rFonts w:ascii="Traditional Arabic" w:hAnsi="Traditional Arabic" w:cs="Traditional Arabic"/>
          <w:rtl/>
        </w:rPr>
        <w:t>نيل الأوطار5</w:t>
      </w:r>
      <w:r w:rsidR="0040551D" w:rsidRPr="00862F30">
        <w:rPr>
          <w:rFonts w:ascii="Traditional Arabic" w:hAnsi="Traditional Arabic" w:cs="Traditional Arabic"/>
          <w:rtl/>
        </w:rPr>
        <w:t>/</w:t>
      </w:r>
      <w:r w:rsidRPr="00862F30">
        <w:rPr>
          <w:rFonts w:ascii="Traditional Arabic" w:hAnsi="Traditional Arabic" w:cs="Traditional Arabic"/>
          <w:rtl/>
        </w:rPr>
        <w:t>248 – مغني المحتاج2 ص31</w:t>
      </w:r>
      <w:r w:rsidR="0040551D" w:rsidRPr="00862F30">
        <w:rPr>
          <w:rFonts w:ascii="Traditional Arabic" w:hAnsi="Traditional Arabic" w:cs="Traditional Arabic"/>
          <w:rtl/>
        </w:rPr>
        <w:t>:</w:t>
      </w:r>
      <w:r w:rsidRPr="00862F30">
        <w:rPr>
          <w:rFonts w:ascii="Traditional Arabic" w:hAnsi="Traditional Arabic" w:cs="Traditional Arabic"/>
          <w:rtl/>
        </w:rPr>
        <w:t xml:space="preserve"> كشاف القناع3</w:t>
      </w:r>
      <w:r w:rsidR="0040551D" w:rsidRPr="00862F30">
        <w:rPr>
          <w:rFonts w:ascii="Traditional Arabic" w:hAnsi="Traditional Arabic" w:cs="Traditional Arabic"/>
          <w:rtl/>
        </w:rPr>
        <w:t>/</w:t>
      </w:r>
      <w:r w:rsidRPr="00862F30">
        <w:rPr>
          <w:rFonts w:ascii="Traditional Arabic" w:hAnsi="Traditional Arabic" w:cs="Traditional Arabic"/>
          <w:rtl/>
        </w:rPr>
        <w:t>186 الروضة الندية ج2ص88ص89</w:t>
      </w:r>
      <w:r w:rsidRPr="00862F30">
        <w:rPr>
          <w:rFonts w:ascii="Traditional Arabic" w:hAnsi="Traditional Arabic" w:cs="Traditional Arabic"/>
          <w:rtl/>
          <w:lang w:bidi="ar-EG"/>
        </w:rPr>
        <w:t xml:space="preserve"> .</w:t>
      </w:r>
    </w:p>
  </w:footnote>
  <w:footnote w:id="29">
    <w:p w:rsidR="00251008" w:rsidRPr="00862F30" w:rsidRDefault="00251008" w:rsidP="0066152A">
      <w:pPr>
        <w:pStyle w:val="a3"/>
        <w:jc w:val="lowKashida"/>
        <w:rPr>
          <w:rFonts w:ascii="Traditional Arabic" w:hAnsi="Traditional Arabic" w:cs="Traditional Arabic"/>
          <w:sz w:val="24"/>
          <w:szCs w:val="24"/>
          <w:rtl/>
        </w:rPr>
      </w:pPr>
      <w:r w:rsidRPr="00862F30">
        <w:rPr>
          <w:rStyle w:val="a4"/>
          <w:rFonts w:ascii="Traditional Arabic" w:hAnsi="Traditional Arabic" w:cs="Traditional Arabic"/>
          <w:sz w:val="24"/>
          <w:szCs w:val="24"/>
          <w:rtl/>
          <w:lang w:bidi="ar-EG"/>
        </w:rPr>
        <w:t>1</w:t>
      </w:r>
      <w:r w:rsidR="0040551D" w:rsidRPr="00862F30">
        <w:rPr>
          <w:rStyle w:val="a4"/>
          <w:rFonts w:ascii="Traditional Arabic" w:hAnsi="Traditional Arabic" w:cs="Traditional Arabic"/>
          <w:sz w:val="24"/>
          <w:szCs w:val="24"/>
          <w:rtl/>
          <w:lang w:bidi="ar-EG"/>
        </w:rPr>
        <w:t>:</w:t>
      </w:r>
      <w:r w:rsidR="000C5AA1">
        <w:rPr>
          <w:rStyle w:val="a4"/>
          <w:rFonts w:ascii="Traditional Arabic" w:hAnsi="Traditional Arabic" w:cs="Traditional Arabic"/>
          <w:sz w:val="24"/>
          <w:szCs w:val="24"/>
          <w:rtl/>
          <w:lang w:bidi="ar-EG"/>
        </w:rPr>
        <w:t xml:space="preserve"> </w:t>
      </w:r>
      <w:r w:rsidRPr="00862F30">
        <w:rPr>
          <w:rFonts w:ascii="Traditional Arabic" w:hAnsi="Traditional Arabic" w:cs="Traditional Arabic"/>
          <w:sz w:val="24"/>
          <w:szCs w:val="24"/>
          <w:rtl/>
        </w:rPr>
        <w:t>القواعد النورانية</w:t>
      </w:r>
      <w:r w:rsidR="0040551D" w:rsidRPr="00862F30">
        <w:rPr>
          <w:rFonts w:ascii="Traditional Arabic" w:hAnsi="Traditional Arabic" w:cs="Traditional Arabic"/>
          <w:sz w:val="24"/>
          <w:szCs w:val="24"/>
          <w:rtl/>
        </w:rPr>
        <w:t>/</w:t>
      </w:r>
      <w:r w:rsidRPr="00862F30">
        <w:rPr>
          <w:rFonts w:ascii="Traditional Arabic" w:hAnsi="Traditional Arabic" w:cs="Traditional Arabic"/>
          <w:sz w:val="24"/>
          <w:szCs w:val="24"/>
          <w:rtl/>
        </w:rPr>
        <w:t>121 – مغني المحتاج3</w:t>
      </w:r>
      <w:r w:rsidR="0040551D" w:rsidRPr="00862F30">
        <w:rPr>
          <w:rFonts w:ascii="Traditional Arabic" w:hAnsi="Traditional Arabic" w:cs="Traditional Arabic"/>
          <w:sz w:val="24"/>
          <w:szCs w:val="24"/>
          <w:rtl/>
        </w:rPr>
        <w:t>/</w:t>
      </w:r>
      <w:r w:rsidRPr="00862F30">
        <w:rPr>
          <w:rFonts w:ascii="Traditional Arabic" w:hAnsi="Traditional Arabic" w:cs="Traditional Arabic"/>
          <w:sz w:val="24"/>
          <w:szCs w:val="24"/>
          <w:rtl/>
        </w:rPr>
        <w:t>186 – الفتاوى29</w:t>
      </w:r>
      <w:r w:rsidR="0040551D" w:rsidRPr="00862F30">
        <w:rPr>
          <w:rFonts w:ascii="Traditional Arabic" w:hAnsi="Traditional Arabic" w:cs="Traditional Arabic"/>
          <w:sz w:val="24"/>
          <w:szCs w:val="24"/>
          <w:rtl/>
        </w:rPr>
        <w:t>/</w:t>
      </w:r>
      <w:r w:rsidRPr="00862F30">
        <w:rPr>
          <w:rFonts w:ascii="Traditional Arabic" w:hAnsi="Traditional Arabic" w:cs="Traditional Arabic"/>
          <w:sz w:val="24"/>
          <w:szCs w:val="24"/>
          <w:rtl/>
        </w:rPr>
        <w:t>431</w:t>
      </w:r>
    </w:p>
  </w:footnote>
  <w:footnote w:id="30">
    <w:p w:rsidR="00AD4D4B" w:rsidRPr="00862F30" w:rsidRDefault="00AD4D4B">
      <w:pPr>
        <w:pStyle w:val="a3"/>
        <w:rPr>
          <w:rFonts w:ascii="Traditional Arabic" w:hAnsi="Traditional Arabic" w:cs="Traditional Arabic"/>
          <w:sz w:val="24"/>
          <w:szCs w:val="24"/>
        </w:rPr>
      </w:pPr>
      <w:r w:rsidRPr="00862F30">
        <w:rPr>
          <w:rStyle w:val="a4"/>
          <w:rFonts w:ascii="Traditional Arabic" w:hAnsi="Traditional Arabic" w:cs="Traditional Arabic"/>
          <w:sz w:val="24"/>
          <w:szCs w:val="24"/>
        </w:rPr>
        <w:footnoteRef/>
      </w:r>
      <w:r w:rsidRPr="00862F30">
        <w:rPr>
          <w:rFonts w:ascii="Traditional Arabic" w:hAnsi="Traditional Arabic" w:cs="Traditional Arabic"/>
          <w:sz w:val="24"/>
          <w:szCs w:val="24"/>
          <w:rtl/>
        </w:rPr>
        <w:t xml:space="preserve"> : فتاوي دار الإفتاء المصرية ك</w:t>
      </w:r>
      <w:r w:rsidR="000C5AA1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862F30">
        <w:rPr>
          <w:rFonts w:ascii="Traditional Arabic" w:hAnsi="Traditional Arabic" w:cs="Traditional Arabic"/>
          <w:sz w:val="24"/>
          <w:szCs w:val="24"/>
          <w:rtl/>
        </w:rPr>
        <w:t>فتاوى دار الإفتاء لمدة مائة عام باب من أحكام التعامل مع البنوك</w:t>
      </w:r>
      <w:r w:rsidR="000C5AA1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862F30">
        <w:rPr>
          <w:rFonts w:ascii="Traditional Arabic" w:hAnsi="Traditional Arabic" w:cs="Traditional Arabic"/>
          <w:sz w:val="24"/>
          <w:szCs w:val="24"/>
          <w:rtl/>
        </w:rPr>
        <w:t>حكم تقسيط الثمن</w:t>
      </w:r>
      <w:r w:rsidR="000C5AA1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862F30">
        <w:rPr>
          <w:rFonts w:ascii="Traditional Arabic" w:hAnsi="Traditional Arabic" w:cs="Traditional Arabic"/>
          <w:sz w:val="24"/>
          <w:szCs w:val="24"/>
          <w:rtl/>
        </w:rPr>
        <w:t>الموضوع رقم 1249 للشيخ جاد الحق علي جاد الحق في ربيع الأول 1400ه بيع التقسيط هشام محمد سعيد ص60 والمصري ص36.</w:t>
      </w:r>
    </w:p>
  </w:footnote>
  <w:footnote w:id="31">
    <w:p w:rsidR="00AC4589" w:rsidRPr="00862F30" w:rsidRDefault="00AC4589">
      <w:pPr>
        <w:pStyle w:val="a3"/>
        <w:rPr>
          <w:rFonts w:ascii="Traditional Arabic" w:hAnsi="Traditional Arabic" w:cs="Traditional Arabic"/>
          <w:sz w:val="24"/>
          <w:szCs w:val="24"/>
        </w:rPr>
      </w:pPr>
      <w:r w:rsidRPr="00862F30">
        <w:rPr>
          <w:rStyle w:val="a4"/>
          <w:rFonts w:ascii="Traditional Arabic" w:hAnsi="Traditional Arabic" w:cs="Traditional Arabic"/>
          <w:sz w:val="24"/>
          <w:szCs w:val="24"/>
        </w:rPr>
        <w:footnoteRef/>
      </w:r>
      <w:r w:rsidRPr="00862F30">
        <w:rPr>
          <w:rFonts w:ascii="Traditional Arabic" w:hAnsi="Traditional Arabic" w:cs="Traditional Arabic"/>
          <w:sz w:val="24"/>
          <w:szCs w:val="24"/>
          <w:rtl/>
        </w:rPr>
        <w:t xml:space="preserve"> : </w:t>
      </w:r>
      <w:r w:rsidR="008309FC" w:rsidRPr="00862F30">
        <w:rPr>
          <w:rFonts w:ascii="Traditional Arabic" w:hAnsi="Traditional Arabic" w:cs="Traditional Arabic"/>
          <w:sz w:val="24"/>
          <w:szCs w:val="24"/>
          <w:rtl/>
        </w:rPr>
        <w:t xml:space="preserve">أبحاث هيئة كبار العلماء </w:t>
      </w:r>
      <w:r w:rsidR="00AD4D4B" w:rsidRPr="00862F30">
        <w:rPr>
          <w:rFonts w:ascii="Traditional Arabic" w:hAnsi="Traditional Arabic" w:cs="Traditional Arabic"/>
          <w:sz w:val="24"/>
          <w:szCs w:val="24"/>
          <w:rtl/>
        </w:rPr>
        <w:t>1/295</w:t>
      </w:r>
    </w:p>
  </w:footnote>
  <w:footnote w:id="32">
    <w:p w:rsidR="00FE3925" w:rsidRPr="00862F30" w:rsidRDefault="00FE3925">
      <w:pPr>
        <w:pStyle w:val="a3"/>
        <w:rPr>
          <w:rFonts w:ascii="Traditional Arabic" w:hAnsi="Traditional Arabic" w:cs="Traditional Arabic"/>
          <w:sz w:val="24"/>
          <w:szCs w:val="24"/>
          <w:rtl/>
        </w:rPr>
      </w:pPr>
      <w:r w:rsidRPr="00862F30">
        <w:rPr>
          <w:rStyle w:val="a4"/>
          <w:rFonts w:ascii="Traditional Arabic" w:hAnsi="Traditional Arabic" w:cs="Traditional Arabic"/>
          <w:sz w:val="24"/>
          <w:szCs w:val="24"/>
        </w:rPr>
        <w:footnoteRef/>
      </w:r>
      <w:r w:rsidRPr="00862F30">
        <w:rPr>
          <w:rFonts w:ascii="Traditional Arabic" w:hAnsi="Traditional Arabic" w:cs="Traditional Arabic"/>
          <w:sz w:val="24"/>
          <w:szCs w:val="24"/>
          <w:rtl/>
        </w:rPr>
        <w:t xml:space="preserve"> : انظر: بيوع التقسيط رفيق المصري 31</w:t>
      </w:r>
    </w:p>
  </w:footnote>
  <w:footnote w:id="33">
    <w:p w:rsidR="00FE3925" w:rsidRPr="00862F30" w:rsidRDefault="00FE3925">
      <w:pPr>
        <w:pStyle w:val="a3"/>
        <w:rPr>
          <w:rFonts w:ascii="Traditional Arabic" w:hAnsi="Traditional Arabic" w:cs="Traditional Arabic"/>
          <w:sz w:val="24"/>
          <w:szCs w:val="24"/>
        </w:rPr>
      </w:pPr>
      <w:r w:rsidRPr="00862F30">
        <w:rPr>
          <w:rStyle w:val="a4"/>
          <w:rFonts w:ascii="Traditional Arabic" w:hAnsi="Traditional Arabic" w:cs="Traditional Arabic"/>
          <w:sz w:val="24"/>
          <w:szCs w:val="24"/>
        </w:rPr>
        <w:footnoteRef/>
      </w:r>
      <w:r w:rsidRPr="00862F30">
        <w:rPr>
          <w:rFonts w:ascii="Traditional Arabic" w:hAnsi="Traditional Arabic" w:cs="Traditional Arabic"/>
          <w:sz w:val="24"/>
          <w:szCs w:val="24"/>
          <w:rtl/>
        </w:rPr>
        <w:t xml:space="preserve"> : السابق</w:t>
      </w:r>
    </w:p>
  </w:footnote>
  <w:footnote w:id="34">
    <w:p w:rsidR="00686344" w:rsidRPr="00862F30" w:rsidRDefault="00686344" w:rsidP="00686344">
      <w:pPr>
        <w:spacing w:after="80"/>
        <w:jc w:val="lowKashida"/>
        <w:rPr>
          <w:rFonts w:ascii="Traditional Arabic" w:hAnsi="Traditional Arabic" w:cs="Traditional Arabic"/>
        </w:rPr>
      </w:pPr>
      <w:r w:rsidRPr="00862F30">
        <w:rPr>
          <w:rStyle w:val="a4"/>
          <w:rFonts w:ascii="Traditional Arabic" w:hAnsi="Traditional Arabic" w:cs="Traditional Arabic"/>
        </w:rPr>
        <w:footnoteRef/>
      </w:r>
      <w:r w:rsidRPr="00862F30">
        <w:rPr>
          <w:rFonts w:ascii="Traditional Arabic" w:hAnsi="Traditional Arabic" w:cs="Traditional Arabic"/>
        </w:rPr>
        <w:t xml:space="preserve"> </w:t>
      </w:r>
      <w:r w:rsidRPr="00862F30">
        <w:rPr>
          <w:rFonts w:ascii="Traditional Arabic" w:hAnsi="Traditional Arabic" w:cs="Traditional Arabic"/>
          <w:rtl/>
        </w:rPr>
        <w:t xml:space="preserve">: ويؤيدها ما ذكره ابن تيمية : من البيوع المنهي عنها :شرطان في بيع ,وهو أن يشتري الرجل السلعة إلى شهرين بدينارين ,وإلى ثلاثة أشهر بثلاثة دنانير , وهو معنى بيعتين في بيعة؛ لعدم بت البيع, ومعرفة السعر الذي ينعقد به البيع ( لم أوردها في البحث لهذا ذكرته هنا ) </w:t>
      </w:r>
    </w:p>
    <w:p w:rsidR="00686344" w:rsidRPr="00862F30" w:rsidRDefault="00686344" w:rsidP="00686344">
      <w:pPr>
        <w:pStyle w:val="a3"/>
        <w:rPr>
          <w:rFonts w:ascii="Traditional Arabic" w:hAnsi="Traditional Arabic" w:cs="Traditional Arabic"/>
          <w:sz w:val="24"/>
          <w:szCs w:val="24"/>
          <w:rtl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F4D8C"/>
    <w:multiLevelType w:val="hybridMultilevel"/>
    <w:tmpl w:val="F9EA1EB2"/>
    <w:lvl w:ilvl="0" w:tplc="AC28215A">
      <w:start w:val="3"/>
      <w:numFmt w:val="bullet"/>
      <w:lvlText w:val="-"/>
      <w:lvlJc w:val="left"/>
      <w:pPr>
        <w:ind w:left="644" w:hanging="360"/>
      </w:pPr>
      <w:rPr>
        <w:rFonts w:ascii="Traditional Arabic" w:eastAsia="Calibri" w:hAnsi="Traditional Arabic" w:cs="Traditional Arabic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1C800FB0"/>
    <w:multiLevelType w:val="hybridMultilevel"/>
    <w:tmpl w:val="93C2FC14"/>
    <w:lvl w:ilvl="0" w:tplc="27F8A1EE">
      <w:start w:val="1"/>
      <w:numFmt w:val="bullet"/>
      <w:lvlText w:val="-"/>
      <w:lvlJc w:val="left"/>
      <w:pPr>
        <w:ind w:left="502" w:hanging="360"/>
      </w:pPr>
      <w:rPr>
        <w:rFonts w:ascii="Traditional Arabic" w:eastAsia="Times New Roman" w:hAnsi="Traditional Arabic" w:cs="Traditional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20A6477C"/>
    <w:multiLevelType w:val="hybridMultilevel"/>
    <w:tmpl w:val="39BA22DC"/>
    <w:lvl w:ilvl="0" w:tplc="55D8C86E">
      <w:numFmt w:val="bullet"/>
      <w:lvlText w:val="-"/>
      <w:lvlJc w:val="left"/>
      <w:pPr>
        <w:ind w:left="720" w:hanging="360"/>
      </w:pPr>
      <w:rPr>
        <w:rFonts w:ascii="mylotus" w:eastAsiaTheme="minorHAnsi" w:hAnsi="mylotus" w:cs="my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DE14D8"/>
    <w:multiLevelType w:val="hybridMultilevel"/>
    <w:tmpl w:val="895E6CDC"/>
    <w:lvl w:ilvl="0" w:tplc="8012B738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950381"/>
    <w:multiLevelType w:val="hybridMultilevel"/>
    <w:tmpl w:val="58B20C7E"/>
    <w:lvl w:ilvl="0" w:tplc="55D8C86E">
      <w:numFmt w:val="bullet"/>
      <w:lvlText w:val="-"/>
      <w:lvlJc w:val="left"/>
      <w:pPr>
        <w:ind w:left="720" w:hanging="360"/>
      </w:pPr>
      <w:rPr>
        <w:rFonts w:ascii="mylotus" w:eastAsia="Calibri" w:hAnsi="mylotus" w:cs="my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747523"/>
    <w:multiLevelType w:val="hybridMultilevel"/>
    <w:tmpl w:val="ADB2F642"/>
    <w:lvl w:ilvl="0" w:tplc="34B0BAA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BF48F3"/>
    <w:multiLevelType w:val="hybridMultilevel"/>
    <w:tmpl w:val="BBD46B2E"/>
    <w:lvl w:ilvl="0" w:tplc="A3FC7018">
      <w:start w:val="2"/>
      <w:numFmt w:val="bullet"/>
      <w:lvlText w:val="-"/>
      <w:lvlJc w:val="left"/>
      <w:pPr>
        <w:ind w:left="720" w:hanging="360"/>
      </w:pPr>
      <w:rPr>
        <w:rFonts w:ascii="Traditional Arabic" w:eastAsia="Calibr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8E1FCE"/>
    <w:multiLevelType w:val="hybridMultilevel"/>
    <w:tmpl w:val="CE46D8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2C18B2"/>
    <w:multiLevelType w:val="hybridMultilevel"/>
    <w:tmpl w:val="F294C2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6596564"/>
    <w:multiLevelType w:val="hybridMultilevel"/>
    <w:tmpl w:val="E422A8C6"/>
    <w:lvl w:ilvl="0" w:tplc="55D8C86E">
      <w:numFmt w:val="bullet"/>
      <w:lvlText w:val="-"/>
      <w:lvlJc w:val="left"/>
      <w:pPr>
        <w:ind w:left="360" w:hanging="360"/>
      </w:pPr>
      <w:rPr>
        <w:rFonts w:ascii="mylotus" w:eastAsia="Calibri" w:hAnsi="mylotus" w:cs="my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57287A"/>
    <w:multiLevelType w:val="hybridMultilevel"/>
    <w:tmpl w:val="912A8F24"/>
    <w:lvl w:ilvl="0" w:tplc="8C5ACB36">
      <w:numFmt w:val="bullet"/>
      <w:lvlText w:val="-"/>
      <w:lvlJc w:val="left"/>
      <w:pPr>
        <w:ind w:left="869" w:hanging="360"/>
      </w:pPr>
      <w:rPr>
        <w:rFonts w:ascii="Traditional Arabic" w:eastAsia="Calibr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11">
    <w:nsid w:val="62260D12"/>
    <w:multiLevelType w:val="hybridMultilevel"/>
    <w:tmpl w:val="CA88591A"/>
    <w:lvl w:ilvl="0" w:tplc="E9D4E8C8">
      <w:start w:val="1"/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C4292C"/>
    <w:multiLevelType w:val="hybridMultilevel"/>
    <w:tmpl w:val="CE2264F2"/>
    <w:lvl w:ilvl="0" w:tplc="82B8724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C8377FE"/>
    <w:multiLevelType w:val="hybridMultilevel"/>
    <w:tmpl w:val="A3965DE0"/>
    <w:lvl w:ilvl="0" w:tplc="B5DEA288">
      <w:start w:val="1"/>
      <w:numFmt w:val="bullet"/>
      <w:lvlText w:val="-"/>
      <w:lvlJc w:val="left"/>
      <w:pPr>
        <w:ind w:left="322" w:hanging="360"/>
      </w:pPr>
      <w:rPr>
        <w:rFonts w:ascii="Traditional Arabic" w:eastAsia="Times New Roman" w:hAnsi="Traditional Arabic" w:cs="Traditional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82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3"/>
  </w:num>
  <w:num w:numId="6">
    <w:abstractNumId w:val="11"/>
  </w:num>
  <w:num w:numId="7">
    <w:abstractNumId w:val="3"/>
  </w:num>
  <w:num w:numId="8">
    <w:abstractNumId w:val="7"/>
  </w:num>
  <w:num w:numId="9">
    <w:abstractNumId w:val="10"/>
  </w:num>
  <w:num w:numId="10">
    <w:abstractNumId w:val="0"/>
  </w:num>
  <w:num w:numId="11">
    <w:abstractNumId w:val="8"/>
  </w:num>
  <w:num w:numId="12">
    <w:abstractNumId w:val="2"/>
  </w:num>
  <w:num w:numId="13">
    <w:abstractNumId w:val="6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6BE"/>
    <w:rsid w:val="00093F8A"/>
    <w:rsid w:val="000C5AA1"/>
    <w:rsid w:val="000D25E1"/>
    <w:rsid w:val="000D34B1"/>
    <w:rsid w:val="00140E57"/>
    <w:rsid w:val="00160933"/>
    <w:rsid w:val="001A3500"/>
    <w:rsid w:val="001D1F6F"/>
    <w:rsid w:val="001F14B5"/>
    <w:rsid w:val="0020753B"/>
    <w:rsid w:val="00251008"/>
    <w:rsid w:val="002B5E13"/>
    <w:rsid w:val="002E5314"/>
    <w:rsid w:val="002F750F"/>
    <w:rsid w:val="0040551D"/>
    <w:rsid w:val="004746BE"/>
    <w:rsid w:val="004A79E2"/>
    <w:rsid w:val="004B500D"/>
    <w:rsid w:val="005B6B2D"/>
    <w:rsid w:val="005C4BB0"/>
    <w:rsid w:val="005E5AA5"/>
    <w:rsid w:val="00624E5B"/>
    <w:rsid w:val="0066152A"/>
    <w:rsid w:val="0066541B"/>
    <w:rsid w:val="00676771"/>
    <w:rsid w:val="00686344"/>
    <w:rsid w:val="00720F50"/>
    <w:rsid w:val="007436C1"/>
    <w:rsid w:val="00744E60"/>
    <w:rsid w:val="00757CFE"/>
    <w:rsid w:val="008309FC"/>
    <w:rsid w:val="0084062C"/>
    <w:rsid w:val="00856158"/>
    <w:rsid w:val="00862F30"/>
    <w:rsid w:val="008969CA"/>
    <w:rsid w:val="008E5276"/>
    <w:rsid w:val="00943D68"/>
    <w:rsid w:val="00973EC9"/>
    <w:rsid w:val="00A2015E"/>
    <w:rsid w:val="00A20E2C"/>
    <w:rsid w:val="00A90C38"/>
    <w:rsid w:val="00AC4589"/>
    <w:rsid w:val="00AD4D4B"/>
    <w:rsid w:val="00B1462F"/>
    <w:rsid w:val="00B230BC"/>
    <w:rsid w:val="00C73876"/>
    <w:rsid w:val="00D23DE9"/>
    <w:rsid w:val="00D3576D"/>
    <w:rsid w:val="00D44F88"/>
    <w:rsid w:val="00D74C55"/>
    <w:rsid w:val="00DB7C3C"/>
    <w:rsid w:val="00DE1DCA"/>
    <w:rsid w:val="00E35302"/>
    <w:rsid w:val="00E46530"/>
    <w:rsid w:val="00EC04FC"/>
    <w:rsid w:val="00F04A6F"/>
    <w:rsid w:val="00F640BD"/>
    <w:rsid w:val="00FE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5:docId w15:val="{AFA523E0-2515-4719-B4A9-D7712AF2B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6B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rsid w:val="00EC04FC"/>
    <w:rPr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semiHidden/>
    <w:rsid w:val="00EC04FC"/>
    <w:rPr>
      <w:rFonts w:ascii="Times New Roman" w:eastAsia="Times New Roman" w:hAnsi="Times New Roman" w:cs="Times New Roman"/>
      <w:sz w:val="20"/>
      <w:szCs w:val="20"/>
    </w:rPr>
  </w:style>
  <w:style w:type="character" w:styleId="a4">
    <w:name w:val="footnote reference"/>
    <w:basedOn w:val="a0"/>
    <w:rsid w:val="00EC04FC"/>
    <w:rPr>
      <w:vertAlign w:val="superscript"/>
    </w:rPr>
  </w:style>
  <w:style w:type="paragraph" w:styleId="a5">
    <w:name w:val="List Paragraph"/>
    <w:basedOn w:val="a"/>
    <w:link w:val="Char0"/>
    <w:uiPriority w:val="34"/>
    <w:qFormat/>
    <w:rsid w:val="00D74C55"/>
    <w:pPr>
      <w:ind w:left="720"/>
      <w:contextualSpacing/>
    </w:pPr>
  </w:style>
  <w:style w:type="paragraph" w:styleId="a6">
    <w:name w:val="No Spacing"/>
    <w:link w:val="Char1"/>
    <w:uiPriority w:val="1"/>
    <w:qFormat/>
    <w:rsid w:val="00744E60"/>
    <w:pPr>
      <w:bidi/>
      <w:spacing w:after="0" w:line="240" w:lineRule="auto"/>
    </w:pPr>
    <w:rPr>
      <w:rFonts w:eastAsiaTheme="minorEastAsia"/>
    </w:rPr>
  </w:style>
  <w:style w:type="character" w:customStyle="1" w:styleId="Char1">
    <w:name w:val="بلا تباعد Char"/>
    <w:basedOn w:val="a0"/>
    <w:link w:val="a6"/>
    <w:uiPriority w:val="1"/>
    <w:rsid w:val="00744E60"/>
    <w:rPr>
      <w:rFonts w:eastAsiaTheme="minorEastAsia"/>
    </w:rPr>
  </w:style>
  <w:style w:type="paragraph" w:styleId="a7">
    <w:name w:val="Balloon Text"/>
    <w:basedOn w:val="a"/>
    <w:link w:val="Char2"/>
    <w:uiPriority w:val="99"/>
    <w:semiHidden/>
    <w:unhideWhenUsed/>
    <w:rsid w:val="00744E60"/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7"/>
    <w:uiPriority w:val="99"/>
    <w:semiHidden/>
    <w:rsid w:val="00744E60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Char3"/>
    <w:uiPriority w:val="99"/>
    <w:unhideWhenUsed/>
    <w:rsid w:val="00A20E2C"/>
    <w:pPr>
      <w:tabs>
        <w:tab w:val="center" w:pos="4153"/>
        <w:tab w:val="right" w:pos="8306"/>
      </w:tabs>
    </w:pPr>
  </w:style>
  <w:style w:type="character" w:customStyle="1" w:styleId="Char3">
    <w:name w:val="رأس الصفحة Char"/>
    <w:basedOn w:val="a0"/>
    <w:link w:val="a8"/>
    <w:uiPriority w:val="99"/>
    <w:rsid w:val="00A20E2C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Char4"/>
    <w:uiPriority w:val="99"/>
    <w:unhideWhenUsed/>
    <w:rsid w:val="00A20E2C"/>
    <w:pPr>
      <w:tabs>
        <w:tab w:val="center" w:pos="4153"/>
        <w:tab w:val="right" w:pos="8306"/>
      </w:tabs>
    </w:pPr>
  </w:style>
  <w:style w:type="character" w:customStyle="1" w:styleId="Char4">
    <w:name w:val="تذييل الصفحة Char"/>
    <w:basedOn w:val="a0"/>
    <w:link w:val="a9"/>
    <w:uiPriority w:val="99"/>
    <w:rsid w:val="00A20E2C"/>
    <w:rPr>
      <w:rFonts w:ascii="Times New Roman" w:eastAsia="Times New Roman" w:hAnsi="Times New Roman" w:cs="Times New Roman"/>
      <w:sz w:val="24"/>
      <w:szCs w:val="24"/>
    </w:rPr>
  </w:style>
  <w:style w:type="table" w:customStyle="1" w:styleId="5-11">
    <w:name w:val="جدول شبكة 5 داكن - تمييز 11"/>
    <w:basedOn w:val="a1"/>
    <w:uiPriority w:val="50"/>
    <w:rsid w:val="00686344"/>
    <w:pPr>
      <w:bidi/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character" w:customStyle="1" w:styleId="Char0">
    <w:name w:val=" سرد الفقرات Char"/>
    <w:link w:val="a5"/>
    <w:uiPriority w:val="34"/>
    <w:locked/>
    <w:rsid w:val="0068634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0C5A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lukah.net" TargetMode="External"/><Relationship Id="rId2" Type="http://schemas.openxmlformats.org/officeDocument/2006/relationships/hyperlink" Target="http://www.alukah.net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85C12-459D-4A0E-930C-48C19727B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3271</TotalTime>
  <Pages>18</Pages>
  <Words>2610</Words>
  <Characters>14880</Characters>
  <Application>Microsoft Office Word</Application>
  <DocSecurity>0</DocSecurity>
  <Lines>124</Lines>
  <Paragraphs>34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بيوع التقسيط</vt:lpstr>
    </vt:vector>
  </TitlesOfParts>
  <Company/>
  <LinksUpToDate>false</LinksUpToDate>
  <CharactersWithSpaces>17456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بيوع التقسيط</dc:title>
  <dc:subject>ورقة عمل خاصة بمقرر القضايا المالية مقدمة لفضيلة الدكتور: عبدالله آل سيف تقديم الطالبة: مسيرة العنزي</dc:subject>
  <dc:creator>asus</dc:creator>
  <cp:lastModifiedBy>Waleed sendbad</cp:lastModifiedBy>
  <cp:revision>10</cp:revision>
  <cp:lastPrinted>2017-05-03T01:36:00Z</cp:lastPrinted>
  <dcterms:created xsi:type="dcterms:W3CDTF">2017-03-01T17:15:00Z</dcterms:created>
  <dcterms:modified xsi:type="dcterms:W3CDTF">2017-10-04T21:30:00Z</dcterms:modified>
</cp:coreProperties>
</file>